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C4" w:rsidRDefault="00B82E5B" w:rsidP="00B82E5B">
      <w:pPr>
        <w:pBdr>
          <w:bottom w:val="single" w:sz="4" w:space="1" w:color="auto"/>
        </w:pBdr>
        <w:tabs>
          <w:tab w:val="left" w:pos="2415"/>
        </w:tabs>
        <w:jc w:val="center"/>
        <w:rPr>
          <w:rFonts w:asciiTheme="majorHAnsi" w:hAnsiTheme="majorHAnsi"/>
          <w:b/>
          <w:sz w:val="24"/>
          <w:szCs w:val="24"/>
        </w:rPr>
      </w:pPr>
      <w:r w:rsidRPr="00B82E5B">
        <w:rPr>
          <w:rFonts w:asciiTheme="majorHAnsi" w:hAnsiTheme="majorHAnsi"/>
          <w:b/>
          <w:sz w:val="24"/>
          <w:szCs w:val="24"/>
        </w:rPr>
        <w:t>МЕТОДИКА ЗА ОЦЕНКА НА ОФЕРТИТЕ</w:t>
      </w:r>
    </w:p>
    <w:p w:rsidR="00B82E5B" w:rsidRDefault="00B82E5B" w:rsidP="00B82E5B">
      <w:pPr>
        <w:tabs>
          <w:tab w:val="left" w:pos="2415"/>
        </w:tabs>
        <w:jc w:val="center"/>
        <w:rPr>
          <w:rFonts w:asciiTheme="majorHAnsi" w:hAnsiTheme="majorHAnsi"/>
          <w:b/>
          <w:sz w:val="24"/>
          <w:szCs w:val="24"/>
        </w:rPr>
      </w:pPr>
    </w:p>
    <w:p w:rsidR="00B82E5B" w:rsidRPr="00B82E5B" w:rsidRDefault="00B82E5B" w:rsidP="00B82E5B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bg-BG"/>
        </w:rPr>
      </w:pPr>
      <w:r w:rsidRPr="00B82E5B">
        <w:rPr>
          <w:rFonts w:asciiTheme="majorHAnsi" w:eastAsia="Times New Roman" w:hAnsiTheme="majorHAnsi" w:cs="Times New Roman"/>
          <w:b/>
          <w:caps/>
          <w:sz w:val="24"/>
          <w:szCs w:val="24"/>
          <w:u w:val="single"/>
          <w:lang w:eastAsia="bg-BG"/>
        </w:rPr>
        <w:t>К</w:t>
      </w:r>
      <w:r w:rsidRPr="00B82E5B">
        <w:rPr>
          <w:rFonts w:asciiTheme="majorHAnsi" w:eastAsia="Times New Roman" w:hAnsiTheme="majorHAnsi" w:cs="Times New Roman"/>
          <w:b/>
          <w:caps/>
          <w:sz w:val="24"/>
          <w:szCs w:val="24"/>
          <w:u w:val="single"/>
          <w:lang w:val="en-US" w:eastAsia="bg-BG"/>
        </w:rPr>
        <w:t>1</w:t>
      </w:r>
      <w:r w:rsidRPr="00B82E5B">
        <w:rPr>
          <w:rFonts w:asciiTheme="majorHAnsi" w:eastAsia="Times New Roman" w:hAnsiTheme="majorHAnsi" w:cs="Times New Roman"/>
          <w:b/>
          <w:caps/>
          <w:sz w:val="24"/>
          <w:szCs w:val="24"/>
          <w:u w:val="single"/>
          <w:lang w:eastAsia="bg-BG"/>
        </w:rPr>
        <w:t xml:space="preserve">  - Финансова оценка- </w:t>
      </w:r>
      <w:r w:rsidRPr="00B82E5B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bg-BG"/>
        </w:rPr>
        <w:t>максимална оценка – 50 т.</w:t>
      </w:r>
    </w:p>
    <w:p w:rsidR="00B82E5B" w:rsidRPr="00B82E5B" w:rsidRDefault="00B82E5B" w:rsidP="00B82E5B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val="en-US" w:eastAsia="bg-BG"/>
        </w:rPr>
      </w:pPr>
    </w:p>
    <w:p w:rsidR="00B82E5B" w:rsidRPr="00B82E5B" w:rsidRDefault="00B82E5B" w:rsidP="00B82E5B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  <w:r w:rsidRPr="00B82E5B">
        <w:rPr>
          <w:rFonts w:asciiTheme="majorHAnsi" w:eastAsia="Calibri" w:hAnsiTheme="majorHAnsi" w:cs="Times New Roman"/>
          <w:b/>
          <w:sz w:val="24"/>
          <w:szCs w:val="24"/>
        </w:rPr>
        <w:t xml:space="preserve">Показател „Предлагана цена” (К1) - с относителна тежест в комплексната оценка </w:t>
      </w:r>
      <w:r w:rsidRPr="00B82E5B">
        <w:rPr>
          <w:rFonts w:asciiTheme="majorHAnsi" w:eastAsia="Calibri" w:hAnsiTheme="majorHAnsi" w:cs="Times New Roman"/>
          <w:b/>
          <w:sz w:val="24"/>
          <w:szCs w:val="24"/>
          <w:lang w:val="en-US"/>
        </w:rPr>
        <w:t>40</w:t>
      </w:r>
      <w:r w:rsidRPr="00B82E5B">
        <w:rPr>
          <w:rFonts w:asciiTheme="majorHAnsi" w:eastAsia="Calibri" w:hAnsiTheme="majorHAnsi" w:cs="Times New Roman"/>
          <w:b/>
          <w:sz w:val="24"/>
          <w:szCs w:val="24"/>
        </w:rPr>
        <w:t>% и се изчислява по следната формула:</w:t>
      </w:r>
    </w:p>
    <w:p w:rsidR="00B82E5B" w:rsidRPr="00B82E5B" w:rsidRDefault="00B82E5B" w:rsidP="00B82E5B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  <w:r w:rsidRPr="00B82E5B">
        <w:rPr>
          <w:rFonts w:asciiTheme="majorHAnsi" w:eastAsia="Calibri" w:hAnsiTheme="majorHAnsi" w:cs="Times New Roman"/>
          <w:b/>
          <w:sz w:val="24"/>
          <w:szCs w:val="24"/>
        </w:rPr>
        <w:t>К1 = (</w:t>
      </w:r>
      <w:proofErr w:type="spellStart"/>
      <w:r w:rsidRPr="00B82E5B">
        <w:rPr>
          <w:rFonts w:asciiTheme="majorHAnsi" w:eastAsia="Calibri" w:hAnsiTheme="majorHAnsi" w:cs="Times New Roman"/>
          <w:b/>
          <w:sz w:val="24"/>
          <w:szCs w:val="24"/>
        </w:rPr>
        <w:t>ПЦмин</w:t>
      </w:r>
      <w:proofErr w:type="spellEnd"/>
      <w:r w:rsidRPr="00B82E5B">
        <w:rPr>
          <w:rFonts w:asciiTheme="majorHAnsi" w:eastAsia="Calibri" w:hAnsiTheme="majorHAnsi" w:cs="Times New Roman"/>
          <w:b/>
          <w:sz w:val="24"/>
          <w:szCs w:val="24"/>
        </w:rPr>
        <w:t>/ПЦ)*</w:t>
      </w:r>
      <w:r w:rsidRPr="00B82E5B">
        <w:rPr>
          <w:rFonts w:asciiTheme="majorHAnsi" w:eastAsia="Calibri" w:hAnsiTheme="majorHAnsi" w:cs="Times New Roman"/>
          <w:b/>
          <w:sz w:val="24"/>
          <w:szCs w:val="24"/>
          <w:lang w:val="en-US"/>
        </w:rPr>
        <w:t>50</w:t>
      </w:r>
      <w:r w:rsidRPr="00B82E5B">
        <w:rPr>
          <w:rFonts w:asciiTheme="majorHAnsi" w:eastAsia="Calibri" w:hAnsiTheme="majorHAnsi" w:cs="Times New Roman"/>
          <w:b/>
          <w:sz w:val="24"/>
          <w:szCs w:val="24"/>
        </w:rPr>
        <w:t>, където</w:t>
      </w:r>
      <w:r w:rsidRPr="00B82E5B">
        <w:rPr>
          <w:rFonts w:asciiTheme="majorHAnsi" w:eastAsia="Calibri" w:hAnsiTheme="majorHAnsi" w:cs="Times New Roman"/>
          <w:b/>
          <w:sz w:val="24"/>
          <w:szCs w:val="24"/>
          <w:lang w:val="en-US"/>
        </w:rPr>
        <w:t xml:space="preserve"> </w:t>
      </w:r>
      <w:proofErr w:type="spellStart"/>
      <w:r w:rsidRPr="00B82E5B">
        <w:rPr>
          <w:rFonts w:asciiTheme="majorHAnsi" w:eastAsia="Calibri" w:hAnsiTheme="majorHAnsi" w:cs="Times New Roman"/>
          <w:b/>
          <w:sz w:val="24"/>
          <w:szCs w:val="24"/>
        </w:rPr>
        <w:t>ПЦмин</w:t>
      </w:r>
      <w:proofErr w:type="spellEnd"/>
      <w:r w:rsidRPr="00B82E5B">
        <w:rPr>
          <w:rFonts w:asciiTheme="majorHAnsi" w:eastAsia="Calibri" w:hAnsiTheme="majorHAnsi" w:cs="Times New Roman"/>
          <w:b/>
          <w:sz w:val="24"/>
          <w:szCs w:val="24"/>
        </w:rPr>
        <w:t xml:space="preserve"> – представлява най-ниската предложена цена в лв./кв. м от всички оферти, допуснати до комплексна оценка; </w:t>
      </w:r>
    </w:p>
    <w:p w:rsidR="00B82E5B" w:rsidRPr="00B82E5B" w:rsidRDefault="00B82E5B" w:rsidP="00B82E5B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4"/>
          <w:szCs w:val="24"/>
          <w:lang w:val="en-US"/>
        </w:rPr>
      </w:pPr>
      <w:r w:rsidRPr="00B82E5B">
        <w:rPr>
          <w:rFonts w:asciiTheme="majorHAnsi" w:eastAsia="Calibri" w:hAnsiTheme="majorHAnsi" w:cs="Times New Roman"/>
          <w:b/>
          <w:sz w:val="24"/>
          <w:szCs w:val="24"/>
        </w:rPr>
        <w:t>ПЦ – представлява цена лв./кв. м, предложена от оценявания участник.</w:t>
      </w:r>
    </w:p>
    <w:p w:rsidR="00B82E5B" w:rsidRPr="00B82E5B" w:rsidRDefault="00B82E5B" w:rsidP="00B82E5B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  <w:lang w:val="en-US"/>
        </w:rPr>
      </w:pPr>
    </w:p>
    <w:p w:rsidR="00B82E5B" w:rsidRPr="00B82E5B" w:rsidRDefault="00B82E5B" w:rsidP="00B82E5B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bg-BG"/>
        </w:rPr>
      </w:pPr>
      <w:r w:rsidRPr="00B82E5B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bg-BG"/>
        </w:rPr>
        <w:t xml:space="preserve">Позиция 1: </w:t>
      </w:r>
    </w:p>
    <w:p w:rsidR="00B82E5B" w:rsidRPr="00B82E5B" w:rsidRDefault="00B82E5B" w:rsidP="00B82E5B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r w:rsidRPr="00B82E5B">
        <w:rPr>
          <w:rFonts w:asciiTheme="majorHAnsi" w:eastAsia="Times New Roman" w:hAnsiTheme="majorHAnsi" w:cs="Times New Roman"/>
          <w:sz w:val="24"/>
          <w:szCs w:val="24"/>
          <w:lang w:eastAsia="bg-BG"/>
        </w:rPr>
        <w:t>Зимно поддържане на входно-изходните участъци от републиканската пътна мрежа в чертите на гр. Русе</w:t>
      </w:r>
    </w:p>
    <w:p w:rsidR="00B82E5B" w:rsidRPr="00B82E5B" w:rsidRDefault="00B82E5B" w:rsidP="00B82E5B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B82E5B">
        <w:rPr>
          <w:rFonts w:asciiTheme="majorHAnsi" w:eastAsia="Calibri" w:hAnsiTheme="majorHAnsi" w:cs="Times New Roman"/>
          <w:sz w:val="24"/>
          <w:szCs w:val="24"/>
        </w:rPr>
        <w:t>К1 се формира от следните единични цени за услуги:</w:t>
      </w:r>
    </w:p>
    <w:p w:rsidR="00B82E5B" w:rsidRPr="00B82E5B" w:rsidRDefault="00B82E5B" w:rsidP="00B82E5B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B82E5B">
        <w:rPr>
          <w:rFonts w:asciiTheme="majorHAnsi" w:eastAsia="Calibri" w:hAnsiTheme="majorHAnsi" w:cs="Times New Roman"/>
          <w:sz w:val="24"/>
          <w:szCs w:val="24"/>
        </w:rPr>
        <w:t>ПЦ</w:t>
      </w:r>
      <w:r w:rsidRPr="00B82E5B">
        <w:rPr>
          <w:rFonts w:asciiTheme="majorHAnsi" w:eastAsia="Calibri" w:hAnsiTheme="majorHAnsi" w:cs="Times New Roman"/>
          <w:b/>
          <w:sz w:val="24"/>
          <w:szCs w:val="24"/>
        </w:rPr>
        <w:t xml:space="preserve"> = </w:t>
      </w:r>
      <w:proofErr w:type="spellStart"/>
      <w:r w:rsidRPr="00B82E5B">
        <w:rPr>
          <w:rFonts w:asciiTheme="majorHAnsi" w:eastAsia="Calibri" w:hAnsiTheme="majorHAnsi" w:cs="Times New Roman"/>
          <w:sz w:val="24"/>
          <w:szCs w:val="24"/>
        </w:rPr>
        <w:t>Цсм</w:t>
      </w:r>
      <w:proofErr w:type="spellEnd"/>
      <w:r w:rsidRPr="00B82E5B">
        <w:rPr>
          <w:rFonts w:asciiTheme="majorHAnsi" w:eastAsia="Calibri" w:hAnsiTheme="majorHAnsi" w:cs="Times New Roman"/>
          <w:sz w:val="24"/>
          <w:szCs w:val="24"/>
        </w:rPr>
        <w:t xml:space="preserve"> х 0,</w:t>
      </w:r>
      <w:r w:rsidRPr="00B82E5B">
        <w:rPr>
          <w:rFonts w:asciiTheme="majorHAnsi" w:eastAsia="Calibri" w:hAnsiTheme="majorHAnsi" w:cs="Times New Roman"/>
          <w:sz w:val="24"/>
          <w:szCs w:val="24"/>
          <w:lang w:val="en-US"/>
        </w:rPr>
        <w:t>2</w:t>
      </w:r>
      <w:r w:rsidRPr="00B82E5B">
        <w:rPr>
          <w:rFonts w:asciiTheme="majorHAnsi" w:eastAsia="Calibri" w:hAnsiTheme="majorHAnsi" w:cs="Times New Roman"/>
          <w:sz w:val="24"/>
          <w:szCs w:val="24"/>
        </w:rPr>
        <w:t xml:space="preserve">0 + </w:t>
      </w:r>
      <w:proofErr w:type="spellStart"/>
      <w:r w:rsidRPr="00B82E5B">
        <w:rPr>
          <w:rFonts w:asciiTheme="majorHAnsi" w:eastAsia="Times New Roman" w:hAnsiTheme="majorHAnsi" w:cs="Times New Roman"/>
          <w:sz w:val="24"/>
          <w:szCs w:val="24"/>
          <w:lang w:eastAsia="bg-BG"/>
        </w:rPr>
        <w:t>Цстрпр</w:t>
      </w:r>
      <w:proofErr w:type="spellEnd"/>
      <w:r w:rsidRPr="00B82E5B">
        <w:rPr>
          <w:rFonts w:asciiTheme="majorHAnsi" w:eastAsia="Calibri" w:hAnsiTheme="majorHAnsi" w:cs="Times New Roman"/>
          <w:sz w:val="24"/>
          <w:szCs w:val="24"/>
        </w:rPr>
        <w:t xml:space="preserve"> х 0,</w:t>
      </w:r>
      <w:r w:rsidRPr="00B82E5B">
        <w:rPr>
          <w:rFonts w:asciiTheme="majorHAnsi" w:eastAsia="Calibri" w:hAnsiTheme="majorHAnsi" w:cs="Times New Roman"/>
          <w:sz w:val="24"/>
          <w:szCs w:val="24"/>
          <w:lang w:val="en-US"/>
        </w:rPr>
        <w:t>10</w:t>
      </w:r>
      <w:r w:rsidRPr="00B82E5B">
        <w:rPr>
          <w:rFonts w:asciiTheme="majorHAnsi" w:eastAsia="Calibri" w:hAnsiTheme="majorHAnsi" w:cs="Times New Roman"/>
          <w:sz w:val="24"/>
          <w:szCs w:val="24"/>
        </w:rPr>
        <w:t xml:space="preserve"> +</w:t>
      </w:r>
      <w:r w:rsidRPr="00B82E5B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</w:t>
      </w:r>
      <w:proofErr w:type="spellStart"/>
      <w:r w:rsidRPr="00B82E5B">
        <w:rPr>
          <w:rFonts w:asciiTheme="majorHAnsi" w:eastAsia="Times New Roman" w:hAnsiTheme="majorHAnsi" w:cs="Times New Roman"/>
          <w:sz w:val="24"/>
          <w:szCs w:val="24"/>
          <w:lang w:eastAsia="bg-BG"/>
        </w:rPr>
        <w:t>Цстрл</w:t>
      </w:r>
      <w:proofErr w:type="spellEnd"/>
      <w:r w:rsidRPr="00B82E5B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х 0,1</w:t>
      </w:r>
      <w:r w:rsidRPr="00B82E5B">
        <w:rPr>
          <w:rFonts w:asciiTheme="majorHAnsi" w:eastAsia="Times New Roman" w:hAnsiTheme="majorHAnsi" w:cs="Times New Roman"/>
          <w:sz w:val="24"/>
          <w:szCs w:val="24"/>
          <w:lang w:val="en-US" w:eastAsia="bg-BG"/>
        </w:rPr>
        <w:t>0</w:t>
      </w:r>
      <w:r w:rsidRPr="00B82E5B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+ </w:t>
      </w:r>
      <w:proofErr w:type="spellStart"/>
      <w:r w:rsidRPr="00B82E5B">
        <w:rPr>
          <w:rFonts w:asciiTheme="majorHAnsi" w:eastAsia="Times New Roman" w:hAnsiTheme="majorHAnsi" w:cs="Times New Roman"/>
          <w:sz w:val="24"/>
          <w:szCs w:val="24"/>
          <w:lang w:eastAsia="bg-BG"/>
        </w:rPr>
        <w:t>Цстрс</w:t>
      </w:r>
      <w:proofErr w:type="spellEnd"/>
      <w:r w:rsidRPr="00B82E5B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х 0,</w:t>
      </w:r>
      <w:r w:rsidRPr="00B82E5B">
        <w:rPr>
          <w:rFonts w:asciiTheme="majorHAnsi" w:eastAsia="Times New Roman" w:hAnsiTheme="majorHAnsi" w:cs="Times New Roman"/>
          <w:sz w:val="24"/>
          <w:szCs w:val="24"/>
          <w:lang w:val="en-US" w:eastAsia="bg-BG"/>
        </w:rPr>
        <w:t>3</w:t>
      </w:r>
      <w:r w:rsidRPr="00B82E5B">
        <w:rPr>
          <w:rFonts w:asciiTheme="majorHAnsi" w:eastAsia="Times New Roman" w:hAnsiTheme="majorHAnsi" w:cs="Times New Roman"/>
          <w:sz w:val="24"/>
          <w:szCs w:val="24"/>
          <w:lang w:eastAsia="bg-BG"/>
        </w:rPr>
        <w:t>0 +</w:t>
      </w:r>
      <w:r w:rsidRPr="00B82E5B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B82E5B">
        <w:rPr>
          <w:rFonts w:asciiTheme="majorHAnsi" w:eastAsia="Calibri" w:hAnsiTheme="majorHAnsi" w:cs="Times New Roman"/>
          <w:sz w:val="24"/>
          <w:szCs w:val="24"/>
        </w:rPr>
        <w:t>Цтрпр</w:t>
      </w:r>
      <w:proofErr w:type="spellEnd"/>
      <w:r w:rsidRPr="00B82E5B">
        <w:rPr>
          <w:rFonts w:asciiTheme="majorHAnsi" w:eastAsia="Calibri" w:hAnsiTheme="majorHAnsi" w:cs="Times New Roman"/>
          <w:sz w:val="24"/>
          <w:szCs w:val="24"/>
        </w:rPr>
        <w:t xml:space="preserve"> х 0,</w:t>
      </w:r>
      <w:r w:rsidRPr="00B82E5B">
        <w:rPr>
          <w:rFonts w:asciiTheme="majorHAnsi" w:eastAsia="Calibri" w:hAnsiTheme="majorHAnsi" w:cs="Times New Roman"/>
          <w:sz w:val="24"/>
          <w:szCs w:val="24"/>
          <w:lang w:val="en-US"/>
        </w:rPr>
        <w:t>05</w:t>
      </w:r>
      <w:r w:rsidRPr="00B82E5B">
        <w:rPr>
          <w:rFonts w:asciiTheme="majorHAnsi" w:eastAsia="Calibri" w:hAnsiTheme="majorHAnsi" w:cs="Times New Roman"/>
          <w:sz w:val="24"/>
          <w:szCs w:val="24"/>
        </w:rPr>
        <w:t xml:space="preserve"> +</w:t>
      </w:r>
      <w:r w:rsidRPr="00B82E5B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</w:t>
      </w:r>
      <w:proofErr w:type="spellStart"/>
      <w:r w:rsidRPr="00B82E5B">
        <w:rPr>
          <w:rFonts w:asciiTheme="majorHAnsi" w:eastAsia="Times New Roman" w:hAnsiTheme="majorHAnsi" w:cs="Times New Roman"/>
          <w:sz w:val="24"/>
          <w:szCs w:val="24"/>
          <w:lang w:eastAsia="bg-BG"/>
        </w:rPr>
        <w:t>Цтрл</w:t>
      </w:r>
      <w:proofErr w:type="spellEnd"/>
      <w:r w:rsidRPr="00B82E5B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х 0,</w:t>
      </w:r>
      <w:proofErr w:type="spellStart"/>
      <w:r w:rsidRPr="00B82E5B">
        <w:rPr>
          <w:rFonts w:asciiTheme="majorHAnsi" w:eastAsia="Times New Roman" w:hAnsiTheme="majorHAnsi" w:cs="Times New Roman"/>
          <w:sz w:val="24"/>
          <w:szCs w:val="24"/>
          <w:lang w:eastAsia="bg-BG"/>
        </w:rPr>
        <w:t>0</w:t>
      </w:r>
      <w:proofErr w:type="spellEnd"/>
      <w:r w:rsidRPr="00B82E5B">
        <w:rPr>
          <w:rFonts w:asciiTheme="majorHAnsi" w:eastAsia="Times New Roman" w:hAnsiTheme="majorHAnsi" w:cs="Times New Roman"/>
          <w:sz w:val="24"/>
          <w:szCs w:val="24"/>
          <w:lang w:val="en-US" w:eastAsia="bg-BG"/>
        </w:rPr>
        <w:t>5</w:t>
      </w:r>
      <w:r w:rsidRPr="00B82E5B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+ </w:t>
      </w:r>
      <w:proofErr w:type="spellStart"/>
      <w:r w:rsidRPr="00B82E5B">
        <w:rPr>
          <w:rFonts w:asciiTheme="majorHAnsi" w:eastAsia="Times New Roman" w:hAnsiTheme="majorHAnsi" w:cs="Times New Roman"/>
          <w:sz w:val="24"/>
          <w:szCs w:val="24"/>
          <w:lang w:eastAsia="bg-BG"/>
        </w:rPr>
        <w:t>Цтрс</w:t>
      </w:r>
      <w:proofErr w:type="spellEnd"/>
      <w:r w:rsidRPr="00B82E5B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х 0,</w:t>
      </w:r>
      <w:r w:rsidRPr="00B82E5B">
        <w:rPr>
          <w:rFonts w:asciiTheme="majorHAnsi" w:eastAsia="Times New Roman" w:hAnsiTheme="majorHAnsi" w:cs="Times New Roman"/>
          <w:sz w:val="24"/>
          <w:szCs w:val="24"/>
          <w:lang w:val="en-US" w:eastAsia="bg-BG"/>
        </w:rPr>
        <w:t>20</w:t>
      </w:r>
      <w:r w:rsidRPr="00B82E5B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където:</w:t>
      </w:r>
    </w:p>
    <w:p w:rsidR="00B82E5B" w:rsidRPr="00B82E5B" w:rsidRDefault="00B82E5B" w:rsidP="00B82E5B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</w:p>
    <w:p w:rsidR="00B82E5B" w:rsidRPr="00B82E5B" w:rsidRDefault="00B82E5B" w:rsidP="00B82E5B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proofErr w:type="spellStart"/>
      <w:r w:rsidRPr="00B82E5B">
        <w:rPr>
          <w:rFonts w:asciiTheme="majorHAnsi" w:eastAsia="Calibri" w:hAnsiTheme="majorHAnsi" w:cs="Times New Roman"/>
          <w:sz w:val="24"/>
          <w:szCs w:val="24"/>
        </w:rPr>
        <w:t>Цсм</w:t>
      </w:r>
      <w:proofErr w:type="spellEnd"/>
      <w:r w:rsidRPr="00B82E5B">
        <w:rPr>
          <w:rFonts w:asciiTheme="majorHAnsi" w:eastAsia="Calibri" w:hAnsiTheme="majorHAnsi" w:cs="Times New Roman"/>
          <w:sz w:val="24"/>
          <w:szCs w:val="24"/>
        </w:rPr>
        <w:t xml:space="preserve"> – единична цена за </w:t>
      </w:r>
      <w:proofErr w:type="spellStart"/>
      <w:r w:rsidRPr="00B82E5B">
        <w:rPr>
          <w:rFonts w:asciiTheme="majorHAnsi" w:eastAsia="Calibri" w:hAnsiTheme="majorHAnsi" w:cs="Times New Roman"/>
          <w:sz w:val="24"/>
          <w:szCs w:val="24"/>
        </w:rPr>
        <w:t>снегопочистване</w:t>
      </w:r>
      <w:proofErr w:type="spellEnd"/>
      <w:r w:rsidRPr="00B82E5B">
        <w:rPr>
          <w:rFonts w:asciiTheme="majorHAnsi" w:eastAsia="Calibri" w:hAnsiTheme="majorHAnsi" w:cs="Times New Roman"/>
          <w:sz w:val="24"/>
          <w:szCs w:val="24"/>
        </w:rPr>
        <w:t xml:space="preserve"> с</w:t>
      </w:r>
      <w:r w:rsidRPr="00B82E5B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машини (</w:t>
      </w:r>
      <w:proofErr w:type="spellStart"/>
      <w:r w:rsidRPr="00B82E5B">
        <w:rPr>
          <w:rFonts w:asciiTheme="majorHAnsi" w:eastAsia="Times New Roman" w:hAnsiTheme="majorHAnsi" w:cs="Times New Roman"/>
          <w:sz w:val="24"/>
          <w:szCs w:val="24"/>
          <w:lang w:eastAsia="bg-BG"/>
        </w:rPr>
        <w:t>колесни</w:t>
      </w:r>
      <w:proofErr w:type="spellEnd"/>
      <w:r w:rsidRPr="00B82E5B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или верижни) </w:t>
      </w:r>
      <w:r w:rsidRPr="00B82E5B">
        <w:rPr>
          <w:rFonts w:asciiTheme="majorHAnsi" w:eastAsia="Calibri" w:hAnsiTheme="majorHAnsi" w:cs="Times New Roman"/>
          <w:sz w:val="24"/>
          <w:szCs w:val="24"/>
        </w:rPr>
        <w:t xml:space="preserve"> – 20 %</w:t>
      </w:r>
    </w:p>
    <w:p w:rsidR="00B82E5B" w:rsidRPr="00B82E5B" w:rsidRDefault="00B82E5B" w:rsidP="00B82E5B">
      <w:pPr>
        <w:tabs>
          <w:tab w:val="left" w:pos="993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proofErr w:type="spellStart"/>
      <w:r w:rsidRPr="00B82E5B">
        <w:rPr>
          <w:rFonts w:asciiTheme="majorHAnsi" w:eastAsia="Times New Roman" w:hAnsiTheme="majorHAnsi" w:cs="Times New Roman"/>
          <w:sz w:val="24"/>
          <w:szCs w:val="24"/>
          <w:lang w:eastAsia="bg-BG"/>
        </w:rPr>
        <w:t>Цстрпр</w:t>
      </w:r>
      <w:proofErr w:type="spellEnd"/>
      <w:r w:rsidRPr="00B82E5B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- </w:t>
      </w:r>
      <w:r w:rsidRPr="00B82E5B">
        <w:rPr>
          <w:rFonts w:asciiTheme="majorHAnsi" w:eastAsia="Calibri" w:hAnsiTheme="majorHAnsi" w:cs="Times New Roman"/>
          <w:sz w:val="24"/>
          <w:szCs w:val="24"/>
        </w:rPr>
        <w:t xml:space="preserve">единична цена за </w:t>
      </w:r>
      <w:proofErr w:type="spellStart"/>
      <w:r w:rsidRPr="00B82E5B">
        <w:rPr>
          <w:rFonts w:asciiTheme="majorHAnsi" w:eastAsia="Calibri" w:hAnsiTheme="majorHAnsi" w:cs="Times New Roman"/>
          <w:sz w:val="24"/>
          <w:szCs w:val="24"/>
        </w:rPr>
        <w:t>снегопочистване</w:t>
      </w:r>
      <w:proofErr w:type="spellEnd"/>
      <w:r w:rsidRPr="00B82E5B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, съчетано с третиране на пътната настилка с препарати (химикали) – </w:t>
      </w:r>
      <w:r w:rsidRPr="00B82E5B">
        <w:rPr>
          <w:rFonts w:asciiTheme="majorHAnsi" w:eastAsia="Times New Roman" w:hAnsiTheme="majorHAnsi" w:cs="Times New Roman"/>
          <w:sz w:val="24"/>
          <w:szCs w:val="24"/>
          <w:lang w:val="en-US" w:eastAsia="bg-BG"/>
        </w:rPr>
        <w:t>10</w:t>
      </w:r>
      <w:r w:rsidRPr="00B82E5B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%</w:t>
      </w:r>
    </w:p>
    <w:p w:rsidR="00B82E5B" w:rsidRPr="00B82E5B" w:rsidRDefault="00B82E5B" w:rsidP="00B82E5B">
      <w:pPr>
        <w:tabs>
          <w:tab w:val="left" w:pos="993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proofErr w:type="spellStart"/>
      <w:r w:rsidRPr="00B82E5B">
        <w:rPr>
          <w:rFonts w:asciiTheme="majorHAnsi" w:eastAsia="Times New Roman" w:hAnsiTheme="majorHAnsi" w:cs="Times New Roman"/>
          <w:sz w:val="24"/>
          <w:szCs w:val="24"/>
          <w:lang w:eastAsia="bg-BG"/>
        </w:rPr>
        <w:t>Цстрл</w:t>
      </w:r>
      <w:proofErr w:type="spellEnd"/>
      <w:r w:rsidRPr="00B82E5B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- </w:t>
      </w:r>
      <w:r w:rsidRPr="00B82E5B">
        <w:rPr>
          <w:rFonts w:asciiTheme="majorHAnsi" w:eastAsia="Calibri" w:hAnsiTheme="majorHAnsi" w:cs="Times New Roman"/>
          <w:sz w:val="24"/>
          <w:szCs w:val="24"/>
        </w:rPr>
        <w:t xml:space="preserve">единична цена за </w:t>
      </w:r>
      <w:proofErr w:type="spellStart"/>
      <w:r w:rsidRPr="00B82E5B">
        <w:rPr>
          <w:rFonts w:asciiTheme="majorHAnsi" w:eastAsia="Calibri" w:hAnsiTheme="majorHAnsi" w:cs="Times New Roman"/>
          <w:sz w:val="24"/>
          <w:szCs w:val="24"/>
        </w:rPr>
        <w:t>снегопочистване</w:t>
      </w:r>
      <w:proofErr w:type="spellEnd"/>
      <w:r w:rsidRPr="00B82E5B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, съчетано с третиране на пътната настилка с луга – </w:t>
      </w:r>
      <w:r w:rsidRPr="00B82E5B">
        <w:rPr>
          <w:rFonts w:asciiTheme="majorHAnsi" w:eastAsia="Times New Roman" w:hAnsiTheme="majorHAnsi" w:cs="Times New Roman"/>
          <w:sz w:val="24"/>
          <w:szCs w:val="24"/>
          <w:lang w:val="en-US" w:eastAsia="bg-BG"/>
        </w:rPr>
        <w:t>10</w:t>
      </w:r>
      <w:r w:rsidRPr="00B82E5B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%</w:t>
      </w:r>
    </w:p>
    <w:p w:rsidR="00B82E5B" w:rsidRPr="00B82E5B" w:rsidRDefault="00B82E5B" w:rsidP="00B82E5B">
      <w:pPr>
        <w:tabs>
          <w:tab w:val="left" w:pos="993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proofErr w:type="spellStart"/>
      <w:r w:rsidRPr="00B82E5B">
        <w:rPr>
          <w:rFonts w:asciiTheme="majorHAnsi" w:eastAsia="Times New Roman" w:hAnsiTheme="majorHAnsi" w:cs="Times New Roman"/>
          <w:sz w:val="24"/>
          <w:szCs w:val="24"/>
          <w:lang w:eastAsia="bg-BG"/>
        </w:rPr>
        <w:t>Цстрс</w:t>
      </w:r>
      <w:proofErr w:type="spellEnd"/>
      <w:r w:rsidRPr="00B82E5B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- </w:t>
      </w:r>
      <w:r w:rsidRPr="00B82E5B">
        <w:rPr>
          <w:rFonts w:asciiTheme="majorHAnsi" w:eastAsia="Calibri" w:hAnsiTheme="majorHAnsi" w:cs="Times New Roman"/>
          <w:sz w:val="24"/>
          <w:szCs w:val="24"/>
        </w:rPr>
        <w:t xml:space="preserve">единична цена за </w:t>
      </w:r>
      <w:proofErr w:type="spellStart"/>
      <w:r w:rsidRPr="00B82E5B">
        <w:rPr>
          <w:rFonts w:asciiTheme="majorHAnsi" w:eastAsia="Calibri" w:hAnsiTheme="majorHAnsi" w:cs="Times New Roman"/>
          <w:sz w:val="24"/>
          <w:szCs w:val="24"/>
        </w:rPr>
        <w:t>снегопочистване</w:t>
      </w:r>
      <w:proofErr w:type="spellEnd"/>
      <w:r w:rsidRPr="00B82E5B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, съчетано с третиране на пътната настилка със сол – </w:t>
      </w:r>
      <w:r w:rsidRPr="00B82E5B">
        <w:rPr>
          <w:rFonts w:asciiTheme="majorHAnsi" w:eastAsia="Times New Roman" w:hAnsiTheme="majorHAnsi" w:cs="Times New Roman"/>
          <w:sz w:val="24"/>
          <w:szCs w:val="24"/>
          <w:lang w:val="en-US" w:eastAsia="bg-BG"/>
        </w:rPr>
        <w:t>30</w:t>
      </w:r>
      <w:r w:rsidRPr="00B82E5B">
        <w:rPr>
          <w:rFonts w:asciiTheme="majorHAnsi" w:eastAsia="Times New Roman" w:hAnsiTheme="majorHAnsi" w:cs="Times New Roman"/>
          <w:sz w:val="24"/>
          <w:szCs w:val="24"/>
          <w:lang w:eastAsia="bg-BG"/>
        </w:rPr>
        <w:t>%;</w:t>
      </w:r>
    </w:p>
    <w:p w:rsidR="00B82E5B" w:rsidRPr="00B82E5B" w:rsidRDefault="00B82E5B" w:rsidP="00B82E5B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proofErr w:type="spellStart"/>
      <w:r w:rsidRPr="00B82E5B">
        <w:rPr>
          <w:rFonts w:asciiTheme="majorHAnsi" w:eastAsia="Calibri" w:hAnsiTheme="majorHAnsi" w:cs="Times New Roman"/>
          <w:sz w:val="24"/>
          <w:szCs w:val="24"/>
        </w:rPr>
        <w:t>Цтрпр</w:t>
      </w:r>
      <w:proofErr w:type="spellEnd"/>
      <w:r w:rsidRPr="00B82E5B">
        <w:rPr>
          <w:rFonts w:asciiTheme="majorHAnsi" w:eastAsia="Calibri" w:hAnsiTheme="majorHAnsi" w:cs="Times New Roman"/>
          <w:sz w:val="24"/>
          <w:szCs w:val="24"/>
        </w:rPr>
        <w:t xml:space="preserve"> – единична цена </w:t>
      </w:r>
      <w:r w:rsidRPr="00B82E5B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за третиране на пътната настилка с препарати (химикали) – </w:t>
      </w:r>
      <w:r w:rsidRPr="00B82E5B">
        <w:rPr>
          <w:rFonts w:asciiTheme="majorHAnsi" w:eastAsia="Times New Roman" w:hAnsiTheme="majorHAnsi" w:cs="Times New Roman"/>
          <w:sz w:val="24"/>
          <w:szCs w:val="24"/>
          <w:lang w:val="en-US" w:eastAsia="bg-BG"/>
        </w:rPr>
        <w:t>5</w:t>
      </w:r>
      <w:r w:rsidRPr="00B82E5B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%;</w:t>
      </w:r>
    </w:p>
    <w:p w:rsidR="00B82E5B" w:rsidRPr="00B82E5B" w:rsidRDefault="00B82E5B" w:rsidP="00B82E5B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proofErr w:type="spellStart"/>
      <w:r w:rsidRPr="00B82E5B">
        <w:rPr>
          <w:rFonts w:asciiTheme="majorHAnsi" w:eastAsia="Times New Roman" w:hAnsiTheme="majorHAnsi" w:cs="Times New Roman"/>
          <w:sz w:val="24"/>
          <w:szCs w:val="24"/>
          <w:lang w:eastAsia="bg-BG"/>
        </w:rPr>
        <w:t>Цтрл</w:t>
      </w:r>
      <w:proofErr w:type="spellEnd"/>
      <w:r w:rsidRPr="00B82E5B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– единична цена за третиране на пътната настилка с луга – </w:t>
      </w:r>
      <w:r w:rsidRPr="00B82E5B">
        <w:rPr>
          <w:rFonts w:asciiTheme="majorHAnsi" w:eastAsia="Times New Roman" w:hAnsiTheme="majorHAnsi" w:cs="Times New Roman"/>
          <w:sz w:val="24"/>
          <w:szCs w:val="24"/>
          <w:lang w:val="en-US" w:eastAsia="bg-BG"/>
        </w:rPr>
        <w:t>5</w:t>
      </w:r>
      <w:r w:rsidRPr="00B82E5B">
        <w:rPr>
          <w:rFonts w:asciiTheme="majorHAnsi" w:eastAsia="Times New Roman" w:hAnsiTheme="majorHAnsi" w:cs="Times New Roman"/>
          <w:sz w:val="24"/>
          <w:szCs w:val="24"/>
          <w:lang w:eastAsia="bg-BG"/>
        </w:rPr>
        <w:t>%;</w:t>
      </w:r>
    </w:p>
    <w:p w:rsidR="00B82E5B" w:rsidRPr="00B82E5B" w:rsidRDefault="00B82E5B" w:rsidP="00B82E5B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proofErr w:type="spellStart"/>
      <w:r w:rsidRPr="00B82E5B">
        <w:rPr>
          <w:rFonts w:asciiTheme="majorHAnsi" w:eastAsia="Times New Roman" w:hAnsiTheme="majorHAnsi" w:cs="Times New Roman"/>
          <w:sz w:val="24"/>
          <w:szCs w:val="24"/>
          <w:lang w:eastAsia="bg-BG"/>
        </w:rPr>
        <w:t>Цтрс</w:t>
      </w:r>
      <w:proofErr w:type="spellEnd"/>
      <w:r w:rsidRPr="00B82E5B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– единична цена за третиране със сол – </w:t>
      </w:r>
      <w:r w:rsidRPr="00B82E5B">
        <w:rPr>
          <w:rFonts w:asciiTheme="majorHAnsi" w:eastAsia="Times New Roman" w:hAnsiTheme="majorHAnsi" w:cs="Times New Roman"/>
          <w:sz w:val="24"/>
          <w:szCs w:val="24"/>
          <w:lang w:val="en-US" w:eastAsia="bg-BG"/>
        </w:rPr>
        <w:t>20</w:t>
      </w:r>
      <w:r w:rsidRPr="00B82E5B">
        <w:rPr>
          <w:rFonts w:asciiTheme="majorHAnsi" w:eastAsia="Times New Roman" w:hAnsiTheme="majorHAnsi" w:cs="Times New Roman"/>
          <w:sz w:val="24"/>
          <w:szCs w:val="24"/>
          <w:lang w:eastAsia="bg-BG"/>
        </w:rPr>
        <w:t>%</w:t>
      </w:r>
    </w:p>
    <w:p w:rsidR="00B82E5B" w:rsidRPr="00B82E5B" w:rsidRDefault="00B82E5B" w:rsidP="00B82E5B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</w:p>
    <w:p w:rsidR="00B82E5B" w:rsidRPr="00B82E5B" w:rsidRDefault="00B82E5B" w:rsidP="00B82E5B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bg-BG"/>
        </w:rPr>
      </w:pPr>
      <w:r w:rsidRPr="00B82E5B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bg-BG"/>
        </w:rPr>
        <w:t xml:space="preserve">Позиция 2: </w:t>
      </w:r>
    </w:p>
    <w:p w:rsidR="00B82E5B" w:rsidRPr="00B82E5B" w:rsidRDefault="00B82E5B" w:rsidP="00B82E5B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r w:rsidRPr="00B82E5B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Зимно поддържане на </w:t>
      </w:r>
      <w:r w:rsidRPr="00B82E5B">
        <w:rPr>
          <w:rFonts w:asciiTheme="majorHAnsi" w:eastAsia="Times New Roman" w:hAnsiTheme="majorHAnsi" w:cs="Times New Roman"/>
          <w:b/>
          <w:sz w:val="24"/>
          <w:szCs w:val="24"/>
          <w:lang w:eastAsia="bg-BG"/>
        </w:rPr>
        <w:t>общинската пътна мрежа</w:t>
      </w:r>
      <w:r w:rsidRPr="00B82E5B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в чертите на гр. Русе   </w:t>
      </w:r>
    </w:p>
    <w:p w:rsidR="00B82E5B" w:rsidRPr="00B82E5B" w:rsidRDefault="00B82E5B" w:rsidP="00B82E5B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B82E5B">
        <w:rPr>
          <w:rFonts w:asciiTheme="majorHAnsi" w:eastAsia="Calibri" w:hAnsiTheme="majorHAnsi" w:cs="Times New Roman"/>
          <w:sz w:val="24"/>
          <w:szCs w:val="24"/>
        </w:rPr>
        <w:t>К1 се формира от следните единични цени за услуги:</w:t>
      </w:r>
    </w:p>
    <w:p w:rsidR="00B82E5B" w:rsidRPr="00B82E5B" w:rsidRDefault="00B82E5B" w:rsidP="00B82E5B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bg-BG"/>
        </w:rPr>
      </w:pPr>
      <w:r w:rsidRPr="00B82E5B">
        <w:rPr>
          <w:rFonts w:asciiTheme="majorHAnsi" w:eastAsia="Calibri" w:hAnsiTheme="majorHAnsi" w:cs="Times New Roman"/>
          <w:sz w:val="24"/>
          <w:szCs w:val="24"/>
        </w:rPr>
        <w:t>ПЦ</w:t>
      </w:r>
      <w:r w:rsidRPr="00B82E5B">
        <w:rPr>
          <w:rFonts w:asciiTheme="majorHAnsi" w:eastAsia="Calibri" w:hAnsiTheme="majorHAnsi" w:cs="Times New Roman"/>
          <w:sz w:val="24"/>
          <w:szCs w:val="24"/>
          <w:vertAlign w:val="subscript"/>
        </w:rPr>
        <w:t>1</w:t>
      </w:r>
      <w:r w:rsidRPr="00B82E5B">
        <w:rPr>
          <w:rFonts w:asciiTheme="majorHAnsi" w:eastAsia="Calibri" w:hAnsiTheme="majorHAnsi" w:cs="Times New Roman"/>
          <w:b/>
          <w:sz w:val="24"/>
          <w:szCs w:val="24"/>
        </w:rPr>
        <w:t xml:space="preserve"> = </w:t>
      </w:r>
      <w:r w:rsidRPr="00B82E5B">
        <w:rPr>
          <w:rFonts w:asciiTheme="majorHAnsi" w:eastAsia="Calibri" w:hAnsiTheme="majorHAnsi" w:cs="Times New Roman"/>
          <w:sz w:val="24"/>
          <w:szCs w:val="24"/>
        </w:rPr>
        <w:t>Ц</w:t>
      </w:r>
      <w:r w:rsidRPr="00B82E5B">
        <w:rPr>
          <w:rFonts w:asciiTheme="majorHAnsi" w:eastAsia="Calibri" w:hAnsiTheme="majorHAnsi" w:cs="Times New Roman"/>
          <w:sz w:val="24"/>
          <w:szCs w:val="24"/>
          <w:vertAlign w:val="subscript"/>
        </w:rPr>
        <w:t>1</w:t>
      </w:r>
      <w:r w:rsidRPr="00B82E5B">
        <w:rPr>
          <w:rFonts w:asciiTheme="majorHAnsi" w:eastAsia="Calibri" w:hAnsiTheme="majorHAnsi" w:cs="Times New Roman"/>
          <w:sz w:val="24"/>
          <w:szCs w:val="24"/>
        </w:rPr>
        <w:t xml:space="preserve">см х 0,20 + </w:t>
      </w:r>
      <w:r w:rsidRPr="00B82E5B">
        <w:rPr>
          <w:rFonts w:asciiTheme="majorHAnsi" w:eastAsia="Times New Roman" w:hAnsiTheme="majorHAnsi" w:cs="Times New Roman"/>
          <w:sz w:val="24"/>
          <w:szCs w:val="24"/>
          <w:lang w:eastAsia="bg-BG"/>
        </w:rPr>
        <w:t>Ц</w:t>
      </w:r>
      <w:r w:rsidRPr="00B82E5B">
        <w:rPr>
          <w:rFonts w:asciiTheme="majorHAnsi" w:eastAsia="Calibri" w:hAnsiTheme="majorHAnsi" w:cs="Times New Roman"/>
          <w:sz w:val="24"/>
          <w:szCs w:val="24"/>
          <w:vertAlign w:val="subscript"/>
        </w:rPr>
        <w:t>1</w:t>
      </w:r>
      <w:r w:rsidRPr="00B82E5B">
        <w:rPr>
          <w:rFonts w:asciiTheme="majorHAnsi" w:eastAsia="Times New Roman" w:hAnsiTheme="majorHAnsi" w:cs="Times New Roman"/>
          <w:sz w:val="24"/>
          <w:szCs w:val="24"/>
          <w:lang w:eastAsia="bg-BG"/>
        </w:rPr>
        <w:t>стрпр</w:t>
      </w:r>
      <w:r w:rsidRPr="00B82E5B">
        <w:rPr>
          <w:rFonts w:asciiTheme="majorHAnsi" w:eastAsia="Calibri" w:hAnsiTheme="majorHAnsi" w:cs="Times New Roman"/>
          <w:sz w:val="24"/>
          <w:szCs w:val="24"/>
        </w:rPr>
        <w:t xml:space="preserve"> х 0,</w:t>
      </w:r>
      <w:r w:rsidRPr="00B82E5B">
        <w:rPr>
          <w:rFonts w:asciiTheme="majorHAnsi" w:eastAsia="Calibri" w:hAnsiTheme="majorHAnsi" w:cs="Times New Roman"/>
          <w:sz w:val="24"/>
          <w:szCs w:val="24"/>
          <w:lang w:val="en-US"/>
        </w:rPr>
        <w:t>05</w:t>
      </w:r>
      <w:r w:rsidRPr="00B82E5B">
        <w:rPr>
          <w:rFonts w:asciiTheme="majorHAnsi" w:eastAsia="Calibri" w:hAnsiTheme="majorHAnsi" w:cs="Times New Roman"/>
          <w:sz w:val="24"/>
          <w:szCs w:val="24"/>
        </w:rPr>
        <w:t>+</w:t>
      </w:r>
      <w:r w:rsidRPr="00B82E5B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Ц</w:t>
      </w:r>
      <w:r w:rsidRPr="00B82E5B">
        <w:rPr>
          <w:rFonts w:asciiTheme="majorHAnsi" w:eastAsia="Calibri" w:hAnsiTheme="majorHAnsi" w:cs="Times New Roman"/>
          <w:sz w:val="24"/>
          <w:szCs w:val="24"/>
          <w:vertAlign w:val="subscript"/>
        </w:rPr>
        <w:t>1</w:t>
      </w:r>
      <w:r w:rsidRPr="00B82E5B">
        <w:rPr>
          <w:rFonts w:asciiTheme="majorHAnsi" w:eastAsia="Times New Roman" w:hAnsiTheme="majorHAnsi" w:cs="Times New Roman"/>
          <w:sz w:val="24"/>
          <w:szCs w:val="24"/>
          <w:lang w:eastAsia="bg-BG"/>
        </w:rPr>
        <w:t>стрл х 0,</w:t>
      </w:r>
      <w:r w:rsidRPr="00B82E5B">
        <w:rPr>
          <w:rFonts w:asciiTheme="majorHAnsi" w:eastAsia="Times New Roman" w:hAnsiTheme="majorHAnsi" w:cs="Times New Roman"/>
          <w:sz w:val="24"/>
          <w:szCs w:val="24"/>
          <w:lang w:val="en-US" w:eastAsia="bg-BG"/>
        </w:rPr>
        <w:t>0</w:t>
      </w:r>
      <w:r w:rsidRPr="00B82E5B">
        <w:rPr>
          <w:rFonts w:asciiTheme="majorHAnsi" w:eastAsia="Times New Roman" w:hAnsiTheme="majorHAnsi" w:cs="Times New Roman"/>
          <w:sz w:val="24"/>
          <w:szCs w:val="24"/>
          <w:lang w:eastAsia="bg-BG"/>
        </w:rPr>
        <w:t>5 + Ц</w:t>
      </w:r>
      <w:r w:rsidRPr="00B82E5B">
        <w:rPr>
          <w:rFonts w:asciiTheme="majorHAnsi" w:eastAsia="Calibri" w:hAnsiTheme="majorHAnsi" w:cs="Times New Roman"/>
          <w:sz w:val="24"/>
          <w:szCs w:val="24"/>
          <w:vertAlign w:val="subscript"/>
        </w:rPr>
        <w:t>1</w:t>
      </w:r>
      <w:r w:rsidRPr="00B82E5B">
        <w:rPr>
          <w:rFonts w:asciiTheme="majorHAnsi" w:eastAsia="Times New Roman" w:hAnsiTheme="majorHAnsi" w:cs="Times New Roman"/>
          <w:sz w:val="24"/>
          <w:szCs w:val="24"/>
          <w:lang w:eastAsia="bg-BG"/>
        </w:rPr>
        <w:t>стрс х 0,10 +</w:t>
      </w:r>
      <w:r w:rsidRPr="00B82E5B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B82E5B">
        <w:rPr>
          <w:rFonts w:asciiTheme="majorHAnsi" w:eastAsia="Times New Roman" w:hAnsiTheme="majorHAnsi" w:cs="Times New Roman"/>
          <w:sz w:val="24"/>
          <w:szCs w:val="24"/>
          <w:lang w:eastAsia="bg-BG"/>
        </w:rPr>
        <w:t>Ц</w:t>
      </w:r>
      <w:r w:rsidRPr="00B82E5B">
        <w:rPr>
          <w:rFonts w:asciiTheme="majorHAnsi" w:eastAsia="Calibri" w:hAnsiTheme="majorHAnsi" w:cs="Times New Roman"/>
          <w:sz w:val="24"/>
          <w:szCs w:val="24"/>
          <w:vertAlign w:val="subscript"/>
        </w:rPr>
        <w:t>1</w:t>
      </w:r>
      <w:r w:rsidRPr="00B82E5B">
        <w:rPr>
          <w:rFonts w:asciiTheme="majorHAnsi" w:eastAsia="Times New Roman" w:hAnsiTheme="majorHAnsi" w:cs="Times New Roman"/>
          <w:sz w:val="24"/>
          <w:szCs w:val="24"/>
          <w:lang w:eastAsia="bg-BG"/>
        </w:rPr>
        <w:t>стрп х 0,</w:t>
      </w:r>
      <w:r w:rsidRPr="00B82E5B">
        <w:rPr>
          <w:rFonts w:asciiTheme="majorHAnsi" w:eastAsia="Times New Roman" w:hAnsiTheme="majorHAnsi" w:cs="Times New Roman"/>
          <w:sz w:val="24"/>
          <w:szCs w:val="24"/>
          <w:lang w:val="en-US" w:eastAsia="bg-BG"/>
        </w:rPr>
        <w:t>10</w:t>
      </w:r>
      <w:r w:rsidRPr="00B82E5B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+</w:t>
      </w:r>
      <w:r w:rsidRPr="00B82E5B">
        <w:rPr>
          <w:rFonts w:asciiTheme="majorHAnsi" w:eastAsia="Calibri" w:hAnsiTheme="majorHAnsi" w:cs="Times New Roman"/>
          <w:sz w:val="24"/>
          <w:szCs w:val="24"/>
        </w:rPr>
        <w:t xml:space="preserve"> Ц</w:t>
      </w:r>
      <w:r w:rsidRPr="00B82E5B">
        <w:rPr>
          <w:rFonts w:asciiTheme="majorHAnsi" w:eastAsia="Calibri" w:hAnsiTheme="majorHAnsi" w:cs="Times New Roman"/>
          <w:sz w:val="24"/>
          <w:szCs w:val="24"/>
          <w:vertAlign w:val="subscript"/>
        </w:rPr>
        <w:t>1</w:t>
      </w:r>
      <w:r w:rsidRPr="00B82E5B">
        <w:rPr>
          <w:rFonts w:asciiTheme="majorHAnsi" w:eastAsia="Calibri" w:hAnsiTheme="majorHAnsi" w:cs="Times New Roman"/>
          <w:sz w:val="24"/>
          <w:szCs w:val="24"/>
        </w:rPr>
        <w:t>трпр х 0,</w:t>
      </w:r>
      <w:r w:rsidRPr="00B82E5B">
        <w:rPr>
          <w:rFonts w:asciiTheme="majorHAnsi" w:eastAsia="Calibri" w:hAnsiTheme="majorHAnsi" w:cs="Times New Roman"/>
          <w:sz w:val="24"/>
          <w:szCs w:val="24"/>
          <w:lang w:val="en-US"/>
        </w:rPr>
        <w:t>05</w:t>
      </w:r>
      <w:r w:rsidRPr="00B82E5B">
        <w:rPr>
          <w:rFonts w:asciiTheme="majorHAnsi" w:eastAsia="Calibri" w:hAnsiTheme="majorHAnsi" w:cs="Times New Roman"/>
          <w:sz w:val="24"/>
          <w:szCs w:val="24"/>
        </w:rPr>
        <w:t xml:space="preserve"> +</w:t>
      </w:r>
      <w:r w:rsidRPr="00B82E5B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Ц</w:t>
      </w:r>
      <w:r w:rsidRPr="00B82E5B">
        <w:rPr>
          <w:rFonts w:asciiTheme="majorHAnsi" w:eastAsia="Calibri" w:hAnsiTheme="majorHAnsi" w:cs="Times New Roman"/>
          <w:sz w:val="24"/>
          <w:szCs w:val="24"/>
          <w:vertAlign w:val="subscript"/>
        </w:rPr>
        <w:t>1</w:t>
      </w:r>
      <w:r w:rsidRPr="00B82E5B">
        <w:rPr>
          <w:rFonts w:asciiTheme="majorHAnsi" w:eastAsia="Times New Roman" w:hAnsiTheme="majorHAnsi" w:cs="Times New Roman"/>
          <w:sz w:val="24"/>
          <w:szCs w:val="24"/>
          <w:lang w:eastAsia="bg-BG"/>
        </w:rPr>
        <w:t>трл х 0,05 + Ц</w:t>
      </w:r>
      <w:r w:rsidRPr="00B82E5B">
        <w:rPr>
          <w:rFonts w:asciiTheme="majorHAnsi" w:eastAsia="Calibri" w:hAnsiTheme="majorHAnsi" w:cs="Times New Roman"/>
          <w:sz w:val="24"/>
          <w:szCs w:val="24"/>
          <w:vertAlign w:val="subscript"/>
        </w:rPr>
        <w:t>1</w:t>
      </w:r>
      <w:r w:rsidRPr="00B82E5B">
        <w:rPr>
          <w:rFonts w:asciiTheme="majorHAnsi" w:eastAsia="Times New Roman" w:hAnsiTheme="majorHAnsi" w:cs="Times New Roman"/>
          <w:sz w:val="24"/>
          <w:szCs w:val="24"/>
          <w:lang w:eastAsia="bg-BG"/>
        </w:rPr>
        <w:t>трс х 0,</w:t>
      </w:r>
      <w:r w:rsidRPr="00B82E5B">
        <w:rPr>
          <w:rFonts w:asciiTheme="majorHAnsi" w:eastAsia="Times New Roman" w:hAnsiTheme="majorHAnsi" w:cs="Times New Roman"/>
          <w:sz w:val="24"/>
          <w:szCs w:val="24"/>
          <w:lang w:val="en-US" w:eastAsia="bg-BG"/>
        </w:rPr>
        <w:t>20</w:t>
      </w:r>
      <w:r w:rsidRPr="00B82E5B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+ Ц</w:t>
      </w:r>
      <w:r w:rsidRPr="00B82E5B">
        <w:rPr>
          <w:rFonts w:asciiTheme="majorHAnsi" w:eastAsia="Calibri" w:hAnsiTheme="majorHAnsi" w:cs="Times New Roman"/>
          <w:sz w:val="24"/>
          <w:szCs w:val="24"/>
          <w:vertAlign w:val="subscript"/>
        </w:rPr>
        <w:t>1</w:t>
      </w:r>
      <w:r w:rsidRPr="00B82E5B">
        <w:rPr>
          <w:rFonts w:asciiTheme="majorHAnsi" w:eastAsia="Times New Roman" w:hAnsiTheme="majorHAnsi" w:cs="Times New Roman"/>
          <w:sz w:val="24"/>
          <w:szCs w:val="24"/>
          <w:lang w:eastAsia="bg-BG"/>
        </w:rPr>
        <w:t>трп х 0,</w:t>
      </w:r>
      <w:r w:rsidRPr="00B82E5B">
        <w:rPr>
          <w:rFonts w:asciiTheme="majorHAnsi" w:eastAsia="Times New Roman" w:hAnsiTheme="majorHAnsi" w:cs="Times New Roman"/>
          <w:sz w:val="24"/>
          <w:szCs w:val="24"/>
          <w:lang w:val="en-US" w:eastAsia="bg-BG"/>
        </w:rPr>
        <w:t>20</w:t>
      </w:r>
    </w:p>
    <w:p w:rsidR="00B82E5B" w:rsidRPr="00B82E5B" w:rsidRDefault="00B82E5B" w:rsidP="00B82E5B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  <w:lang w:val="en-US"/>
        </w:rPr>
      </w:pPr>
    </w:p>
    <w:p w:rsidR="00B82E5B" w:rsidRPr="00B82E5B" w:rsidRDefault="00B82E5B" w:rsidP="00B82E5B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B82E5B">
        <w:rPr>
          <w:rFonts w:asciiTheme="majorHAnsi" w:eastAsia="Calibri" w:hAnsiTheme="majorHAnsi" w:cs="Times New Roman"/>
          <w:sz w:val="24"/>
          <w:szCs w:val="24"/>
        </w:rPr>
        <w:t>Ц</w:t>
      </w:r>
      <w:r w:rsidRPr="00B82E5B">
        <w:rPr>
          <w:rFonts w:asciiTheme="majorHAnsi" w:eastAsia="Calibri" w:hAnsiTheme="majorHAnsi" w:cs="Times New Roman"/>
          <w:sz w:val="24"/>
          <w:szCs w:val="24"/>
          <w:vertAlign w:val="subscript"/>
        </w:rPr>
        <w:t>1</w:t>
      </w:r>
      <w:r w:rsidRPr="00B82E5B">
        <w:rPr>
          <w:rFonts w:asciiTheme="majorHAnsi" w:eastAsia="Calibri" w:hAnsiTheme="majorHAnsi" w:cs="Times New Roman"/>
          <w:sz w:val="24"/>
          <w:szCs w:val="24"/>
        </w:rPr>
        <w:t xml:space="preserve">см – единична цена за </w:t>
      </w:r>
      <w:proofErr w:type="spellStart"/>
      <w:r w:rsidRPr="00B82E5B">
        <w:rPr>
          <w:rFonts w:asciiTheme="majorHAnsi" w:eastAsia="Calibri" w:hAnsiTheme="majorHAnsi" w:cs="Times New Roman"/>
          <w:sz w:val="24"/>
          <w:szCs w:val="24"/>
        </w:rPr>
        <w:t>снегопочистване</w:t>
      </w:r>
      <w:proofErr w:type="spellEnd"/>
      <w:r w:rsidRPr="00B82E5B">
        <w:rPr>
          <w:rFonts w:asciiTheme="majorHAnsi" w:eastAsia="Calibri" w:hAnsiTheme="majorHAnsi" w:cs="Times New Roman"/>
          <w:sz w:val="24"/>
          <w:szCs w:val="24"/>
        </w:rPr>
        <w:t xml:space="preserve"> с</w:t>
      </w:r>
      <w:r w:rsidRPr="00B82E5B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машини ( </w:t>
      </w:r>
      <w:proofErr w:type="spellStart"/>
      <w:r w:rsidRPr="00B82E5B">
        <w:rPr>
          <w:rFonts w:asciiTheme="majorHAnsi" w:eastAsia="Times New Roman" w:hAnsiTheme="majorHAnsi" w:cs="Times New Roman"/>
          <w:sz w:val="24"/>
          <w:szCs w:val="24"/>
          <w:lang w:eastAsia="bg-BG"/>
        </w:rPr>
        <w:t>колесни</w:t>
      </w:r>
      <w:proofErr w:type="spellEnd"/>
      <w:r w:rsidRPr="00B82E5B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или верижни) </w:t>
      </w:r>
      <w:r w:rsidRPr="00B82E5B">
        <w:rPr>
          <w:rFonts w:asciiTheme="majorHAnsi" w:eastAsia="Calibri" w:hAnsiTheme="majorHAnsi" w:cs="Times New Roman"/>
          <w:sz w:val="24"/>
          <w:szCs w:val="24"/>
        </w:rPr>
        <w:t xml:space="preserve"> – 20 %;</w:t>
      </w:r>
    </w:p>
    <w:p w:rsidR="00B82E5B" w:rsidRPr="00B82E5B" w:rsidRDefault="00B82E5B" w:rsidP="00B82E5B">
      <w:pPr>
        <w:tabs>
          <w:tab w:val="left" w:pos="993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r w:rsidRPr="00B82E5B">
        <w:rPr>
          <w:rFonts w:asciiTheme="majorHAnsi" w:eastAsia="Times New Roman" w:hAnsiTheme="majorHAnsi" w:cs="Times New Roman"/>
          <w:sz w:val="24"/>
          <w:szCs w:val="24"/>
          <w:lang w:eastAsia="bg-BG"/>
        </w:rPr>
        <w:t>Ц</w:t>
      </w:r>
      <w:r w:rsidRPr="00B82E5B">
        <w:rPr>
          <w:rFonts w:asciiTheme="majorHAnsi" w:eastAsia="Calibri" w:hAnsiTheme="majorHAnsi" w:cs="Times New Roman"/>
          <w:sz w:val="24"/>
          <w:szCs w:val="24"/>
          <w:vertAlign w:val="subscript"/>
        </w:rPr>
        <w:t>1</w:t>
      </w:r>
      <w:r w:rsidRPr="00B82E5B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стрпр - </w:t>
      </w:r>
      <w:r w:rsidRPr="00B82E5B">
        <w:rPr>
          <w:rFonts w:asciiTheme="majorHAnsi" w:eastAsia="Calibri" w:hAnsiTheme="majorHAnsi" w:cs="Times New Roman"/>
          <w:sz w:val="24"/>
          <w:szCs w:val="24"/>
        </w:rPr>
        <w:t xml:space="preserve">единична цена за </w:t>
      </w:r>
      <w:proofErr w:type="spellStart"/>
      <w:r w:rsidRPr="00B82E5B">
        <w:rPr>
          <w:rFonts w:asciiTheme="majorHAnsi" w:eastAsia="Calibri" w:hAnsiTheme="majorHAnsi" w:cs="Times New Roman"/>
          <w:sz w:val="24"/>
          <w:szCs w:val="24"/>
        </w:rPr>
        <w:t>снегопочистване</w:t>
      </w:r>
      <w:proofErr w:type="spellEnd"/>
      <w:r w:rsidRPr="00B82E5B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, съчетано с третиране на пътната настилка с препарати (химикали) – </w:t>
      </w:r>
      <w:r w:rsidRPr="00B82E5B">
        <w:rPr>
          <w:rFonts w:asciiTheme="majorHAnsi" w:eastAsia="Times New Roman" w:hAnsiTheme="majorHAnsi" w:cs="Times New Roman"/>
          <w:sz w:val="24"/>
          <w:szCs w:val="24"/>
          <w:lang w:val="en-US" w:eastAsia="bg-BG"/>
        </w:rPr>
        <w:t>5</w:t>
      </w:r>
      <w:r w:rsidRPr="00B82E5B">
        <w:rPr>
          <w:rFonts w:asciiTheme="majorHAnsi" w:eastAsia="Times New Roman" w:hAnsiTheme="majorHAnsi" w:cs="Times New Roman"/>
          <w:sz w:val="24"/>
          <w:szCs w:val="24"/>
          <w:lang w:eastAsia="bg-BG"/>
        </w:rPr>
        <w:t>%;</w:t>
      </w:r>
    </w:p>
    <w:p w:rsidR="00B82E5B" w:rsidRPr="00B82E5B" w:rsidRDefault="00B82E5B" w:rsidP="00B82E5B">
      <w:pPr>
        <w:tabs>
          <w:tab w:val="left" w:pos="993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r w:rsidRPr="00B82E5B">
        <w:rPr>
          <w:rFonts w:asciiTheme="majorHAnsi" w:eastAsia="Times New Roman" w:hAnsiTheme="majorHAnsi" w:cs="Times New Roman"/>
          <w:sz w:val="24"/>
          <w:szCs w:val="24"/>
          <w:lang w:eastAsia="bg-BG"/>
        </w:rPr>
        <w:t>Ц</w:t>
      </w:r>
      <w:r w:rsidRPr="00B82E5B">
        <w:rPr>
          <w:rFonts w:asciiTheme="majorHAnsi" w:eastAsia="Calibri" w:hAnsiTheme="majorHAnsi" w:cs="Times New Roman"/>
          <w:sz w:val="24"/>
          <w:szCs w:val="24"/>
          <w:vertAlign w:val="subscript"/>
        </w:rPr>
        <w:t>1</w:t>
      </w:r>
      <w:r w:rsidRPr="00B82E5B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стрл - </w:t>
      </w:r>
      <w:r w:rsidRPr="00B82E5B">
        <w:rPr>
          <w:rFonts w:asciiTheme="majorHAnsi" w:eastAsia="Calibri" w:hAnsiTheme="majorHAnsi" w:cs="Times New Roman"/>
          <w:sz w:val="24"/>
          <w:szCs w:val="24"/>
        </w:rPr>
        <w:t xml:space="preserve">единична цена за </w:t>
      </w:r>
      <w:proofErr w:type="spellStart"/>
      <w:r w:rsidRPr="00B82E5B">
        <w:rPr>
          <w:rFonts w:asciiTheme="majorHAnsi" w:eastAsia="Calibri" w:hAnsiTheme="majorHAnsi" w:cs="Times New Roman"/>
          <w:sz w:val="24"/>
          <w:szCs w:val="24"/>
        </w:rPr>
        <w:t>снегопочистване</w:t>
      </w:r>
      <w:proofErr w:type="spellEnd"/>
      <w:r w:rsidRPr="00B82E5B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, съчетано с третиране на пътната настилка с луга – </w:t>
      </w:r>
      <w:r w:rsidRPr="00B82E5B">
        <w:rPr>
          <w:rFonts w:asciiTheme="majorHAnsi" w:eastAsia="Times New Roman" w:hAnsiTheme="majorHAnsi" w:cs="Times New Roman"/>
          <w:sz w:val="24"/>
          <w:szCs w:val="24"/>
          <w:lang w:val="en-US" w:eastAsia="bg-BG"/>
        </w:rPr>
        <w:t>5</w:t>
      </w:r>
      <w:r w:rsidRPr="00B82E5B">
        <w:rPr>
          <w:rFonts w:asciiTheme="majorHAnsi" w:eastAsia="Times New Roman" w:hAnsiTheme="majorHAnsi" w:cs="Times New Roman"/>
          <w:sz w:val="24"/>
          <w:szCs w:val="24"/>
          <w:lang w:eastAsia="bg-BG"/>
        </w:rPr>
        <w:t>%</w:t>
      </w:r>
    </w:p>
    <w:p w:rsidR="00B82E5B" w:rsidRPr="00B82E5B" w:rsidRDefault="00B82E5B" w:rsidP="00B82E5B">
      <w:pPr>
        <w:tabs>
          <w:tab w:val="left" w:pos="993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r w:rsidRPr="00B82E5B">
        <w:rPr>
          <w:rFonts w:asciiTheme="majorHAnsi" w:eastAsia="Times New Roman" w:hAnsiTheme="majorHAnsi" w:cs="Times New Roman"/>
          <w:sz w:val="24"/>
          <w:szCs w:val="24"/>
          <w:lang w:eastAsia="bg-BG"/>
        </w:rPr>
        <w:t>Ц</w:t>
      </w:r>
      <w:r w:rsidRPr="00B82E5B">
        <w:rPr>
          <w:rFonts w:asciiTheme="majorHAnsi" w:eastAsia="Calibri" w:hAnsiTheme="majorHAnsi" w:cs="Times New Roman"/>
          <w:sz w:val="24"/>
          <w:szCs w:val="24"/>
          <w:vertAlign w:val="subscript"/>
        </w:rPr>
        <w:t>1</w:t>
      </w:r>
      <w:r w:rsidRPr="00B82E5B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стрс - </w:t>
      </w:r>
      <w:r w:rsidRPr="00B82E5B">
        <w:rPr>
          <w:rFonts w:asciiTheme="majorHAnsi" w:eastAsia="Calibri" w:hAnsiTheme="majorHAnsi" w:cs="Times New Roman"/>
          <w:sz w:val="24"/>
          <w:szCs w:val="24"/>
        </w:rPr>
        <w:t xml:space="preserve">единична цена за </w:t>
      </w:r>
      <w:proofErr w:type="spellStart"/>
      <w:r w:rsidRPr="00B82E5B">
        <w:rPr>
          <w:rFonts w:asciiTheme="majorHAnsi" w:eastAsia="Calibri" w:hAnsiTheme="majorHAnsi" w:cs="Times New Roman"/>
          <w:sz w:val="24"/>
          <w:szCs w:val="24"/>
        </w:rPr>
        <w:t>снегопочистване</w:t>
      </w:r>
      <w:proofErr w:type="spellEnd"/>
      <w:r w:rsidRPr="00B82E5B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, съчетано с третиране на пътната настилка със сол – </w:t>
      </w:r>
      <w:r w:rsidRPr="00B82E5B">
        <w:rPr>
          <w:rFonts w:asciiTheme="majorHAnsi" w:eastAsia="Times New Roman" w:hAnsiTheme="majorHAnsi" w:cs="Times New Roman"/>
          <w:sz w:val="24"/>
          <w:szCs w:val="24"/>
          <w:lang w:val="en-US" w:eastAsia="bg-BG"/>
        </w:rPr>
        <w:t>10</w:t>
      </w:r>
      <w:r w:rsidRPr="00B82E5B">
        <w:rPr>
          <w:rFonts w:asciiTheme="majorHAnsi" w:eastAsia="Times New Roman" w:hAnsiTheme="majorHAnsi" w:cs="Times New Roman"/>
          <w:sz w:val="24"/>
          <w:szCs w:val="24"/>
          <w:lang w:eastAsia="bg-BG"/>
        </w:rPr>
        <w:t>%</w:t>
      </w:r>
    </w:p>
    <w:p w:rsidR="00B82E5B" w:rsidRPr="00B82E5B" w:rsidRDefault="00B82E5B" w:rsidP="00B82E5B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r w:rsidRPr="00B82E5B">
        <w:rPr>
          <w:rFonts w:asciiTheme="majorHAnsi" w:eastAsia="Times New Roman" w:hAnsiTheme="majorHAnsi" w:cs="Times New Roman"/>
          <w:sz w:val="24"/>
          <w:szCs w:val="24"/>
          <w:lang w:eastAsia="bg-BG"/>
        </w:rPr>
        <w:t>Ц</w:t>
      </w:r>
      <w:r w:rsidRPr="00B82E5B">
        <w:rPr>
          <w:rFonts w:asciiTheme="majorHAnsi" w:eastAsia="Calibri" w:hAnsiTheme="majorHAnsi" w:cs="Times New Roman"/>
          <w:sz w:val="24"/>
          <w:szCs w:val="24"/>
          <w:vertAlign w:val="subscript"/>
        </w:rPr>
        <w:t>1</w:t>
      </w:r>
      <w:r w:rsidRPr="00B82E5B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стрс - </w:t>
      </w:r>
      <w:r w:rsidRPr="00B82E5B">
        <w:rPr>
          <w:rFonts w:asciiTheme="majorHAnsi" w:eastAsia="Calibri" w:hAnsiTheme="majorHAnsi" w:cs="Times New Roman"/>
          <w:sz w:val="24"/>
          <w:szCs w:val="24"/>
        </w:rPr>
        <w:t xml:space="preserve">единична цена за </w:t>
      </w:r>
      <w:proofErr w:type="spellStart"/>
      <w:r w:rsidRPr="00B82E5B">
        <w:rPr>
          <w:rFonts w:asciiTheme="majorHAnsi" w:eastAsia="Calibri" w:hAnsiTheme="majorHAnsi" w:cs="Times New Roman"/>
          <w:sz w:val="24"/>
          <w:szCs w:val="24"/>
        </w:rPr>
        <w:t>снегопочистване</w:t>
      </w:r>
      <w:proofErr w:type="spellEnd"/>
      <w:r w:rsidRPr="00B82E5B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, съчетано с третиране на пътната настилка с пясък - </w:t>
      </w:r>
      <w:r w:rsidRPr="00B82E5B">
        <w:rPr>
          <w:rFonts w:asciiTheme="majorHAnsi" w:eastAsia="Times New Roman" w:hAnsiTheme="majorHAnsi" w:cs="Times New Roman"/>
          <w:sz w:val="24"/>
          <w:szCs w:val="24"/>
          <w:lang w:val="en-US" w:eastAsia="bg-BG"/>
        </w:rPr>
        <w:t>10</w:t>
      </w:r>
      <w:r w:rsidRPr="00B82E5B">
        <w:rPr>
          <w:rFonts w:asciiTheme="majorHAnsi" w:eastAsia="Times New Roman" w:hAnsiTheme="majorHAnsi" w:cs="Times New Roman"/>
          <w:sz w:val="24"/>
          <w:szCs w:val="24"/>
          <w:lang w:eastAsia="bg-BG"/>
        </w:rPr>
        <w:t>%</w:t>
      </w:r>
    </w:p>
    <w:p w:rsidR="00B82E5B" w:rsidRPr="00B82E5B" w:rsidRDefault="00B82E5B" w:rsidP="00B82E5B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r w:rsidRPr="00B82E5B">
        <w:rPr>
          <w:rFonts w:asciiTheme="majorHAnsi" w:eastAsia="Calibri" w:hAnsiTheme="majorHAnsi" w:cs="Times New Roman"/>
          <w:sz w:val="24"/>
          <w:szCs w:val="24"/>
        </w:rPr>
        <w:t>Ц</w:t>
      </w:r>
      <w:r w:rsidRPr="00B82E5B">
        <w:rPr>
          <w:rFonts w:asciiTheme="majorHAnsi" w:eastAsia="Calibri" w:hAnsiTheme="majorHAnsi" w:cs="Times New Roman"/>
          <w:sz w:val="24"/>
          <w:szCs w:val="24"/>
          <w:vertAlign w:val="subscript"/>
        </w:rPr>
        <w:t>1</w:t>
      </w:r>
      <w:r w:rsidRPr="00B82E5B">
        <w:rPr>
          <w:rFonts w:asciiTheme="majorHAnsi" w:eastAsia="Calibri" w:hAnsiTheme="majorHAnsi" w:cs="Times New Roman"/>
          <w:sz w:val="24"/>
          <w:szCs w:val="24"/>
        </w:rPr>
        <w:t xml:space="preserve">трпр – единична цена </w:t>
      </w:r>
      <w:r w:rsidRPr="00B82E5B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за третиране на пътната настилка с препарати (химикали) – </w:t>
      </w:r>
      <w:r w:rsidRPr="00B82E5B">
        <w:rPr>
          <w:rFonts w:asciiTheme="majorHAnsi" w:eastAsia="Times New Roman" w:hAnsiTheme="majorHAnsi" w:cs="Times New Roman"/>
          <w:sz w:val="24"/>
          <w:szCs w:val="24"/>
          <w:lang w:val="en-US" w:eastAsia="bg-BG"/>
        </w:rPr>
        <w:t>5</w:t>
      </w:r>
      <w:r w:rsidRPr="00B82E5B">
        <w:rPr>
          <w:rFonts w:asciiTheme="majorHAnsi" w:eastAsia="Times New Roman" w:hAnsiTheme="majorHAnsi" w:cs="Times New Roman"/>
          <w:sz w:val="24"/>
          <w:szCs w:val="24"/>
          <w:lang w:eastAsia="bg-BG"/>
        </w:rPr>
        <w:t>%;</w:t>
      </w:r>
    </w:p>
    <w:p w:rsidR="00B82E5B" w:rsidRPr="00B82E5B" w:rsidRDefault="00B82E5B" w:rsidP="00B82E5B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r w:rsidRPr="00B82E5B">
        <w:rPr>
          <w:rFonts w:asciiTheme="majorHAnsi" w:eastAsia="Times New Roman" w:hAnsiTheme="majorHAnsi" w:cs="Times New Roman"/>
          <w:sz w:val="24"/>
          <w:szCs w:val="24"/>
          <w:lang w:eastAsia="bg-BG"/>
        </w:rPr>
        <w:lastRenderedPageBreak/>
        <w:t>Ц</w:t>
      </w:r>
      <w:r w:rsidRPr="00B82E5B">
        <w:rPr>
          <w:rFonts w:asciiTheme="majorHAnsi" w:eastAsia="Calibri" w:hAnsiTheme="majorHAnsi" w:cs="Times New Roman"/>
          <w:sz w:val="24"/>
          <w:szCs w:val="24"/>
          <w:vertAlign w:val="subscript"/>
        </w:rPr>
        <w:t>1</w:t>
      </w:r>
      <w:r w:rsidRPr="00B82E5B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трл – единична цена за третиране на пътната настилка с луга – </w:t>
      </w:r>
      <w:r w:rsidRPr="00B82E5B">
        <w:rPr>
          <w:rFonts w:asciiTheme="majorHAnsi" w:eastAsia="Times New Roman" w:hAnsiTheme="majorHAnsi" w:cs="Times New Roman"/>
          <w:sz w:val="24"/>
          <w:szCs w:val="24"/>
          <w:lang w:val="en-US" w:eastAsia="bg-BG"/>
        </w:rPr>
        <w:t>5</w:t>
      </w:r>
      <w:r w:rsidRPr="00B82E5B">
        <w:rPr>
          <w:rFonts w:asciiTheme="majorHAnsi" w:eastAsia="Times New Roman" w:hAnsiTheme="majorHAnsi" w:cs="Times New Roman"/>
          <w:sz w:val="24"/>
          <w:szCs w:val="24"/>
          <w:lang w:eastAsia="bg-BG"/>
        </w:rPr>
        <w:t>%;</w:t>
      </w:r>
    </w:p>
    <w:p w:rsidR="00B82E5B" w:rsidRPr="00B82E5B" w:rsidRDefault="00B82E5B" w:rsidP="00B82E5B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r w:rsidRPr="00B82E5B">
        <w:rPr>
          <w:rFonts w:asciiTheme="majorHAnsi" w:eastAsia="Times New Roman" w:hAnsiTheme="majorHAnsi" w:cs="Times New Roman"/>
          <w:sz w:val="24"/>
          <w:szCs w:val="24"/>
          <w:lang w:eastAsia="bg-BG"/>
        </w:rPr>
        <w:t>Ц</w:t>
      </w:r>
      <w:r w:rsidRPr="00B82E5B">
        <w:rPr>
          <w:rFonts w:asciiTheme="majorHAnsi" w:eastAsia="Calibri" w:hAnsiTheme="majorHAnsi" w:cs="Times New Roman"/>
          <w:sz w:val="24"/>
          <w:szCs w:val="24"/>
          <w:vertAlign w:val="subscript"/>
        </w:rPr>
        <w:t>1</w:t>
      </w:r>
      <w:r w:rsidRPr="00B82E5B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трс – единична цена за третиране на пътната настилка със сол – </w:t>
      </w:r>
      <w:r w:rsidRPr="00B82E5B">
        <w:rPr>
          <w:rFonts w:asciiTheme="majorHAnsi" w:eastAsia="Times New Roman" w:hAnsiTheme="majorHAnsi" w:cs="Times New Roman"/>
          <w:sz w:val="24"/>
          <w:szCs w:val="24"/>
          <w:lang w:val="en-US" w:eastAsia="bg-BG"/>
        </w:rPr>
        <w:t>20</w:t>
      </w:r>
      <w:r w:rsidRPr="00B82E5B">
        <w:rPr>
          <w:rFonts w:asciiTheme="majorHAnsi" w:eastAsia="Times New Roman" w:hAnsiTheme="majorHAnsi" w:cs="Times New Roman"/>
          <w:sz w:val="24"/>
          <w:szCs w:val="24"/>
          <w:lang w:eastAsia="bg-BG"/>
        </w:rPr>
        <w:t>%;</w:t>
      </w:r>
    </w:p>
    <w:p w:rsidR="00B82E5B" w:rsidRPr="00B82E5B" w:rsidRDefault="00B82E5B" w:rsidP="00B82E5B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bg-BG"/>
        </w:rPr>
      </w:pPr>
      <w:r w:rsidRPr="00B82E5B">
        <w:rPr>
          <w:rFonts w:asciiTheme="majorHAnsi" w:eastAsia="Times New Roman" w:hAnsiTheme="majorHAnsi" w:cs="Times New Roman"/>
          <w:sz w:val="24"/>
          <w:szCs w:val="24"/>
          <w:lang w:eastAsia="bg-BG"/>
        </w:rPr>
        <w:t>Ц</w:t>
      </w:r>
      <w:r w:rsidRPr="00B82E5B">
        <w:rPr>
          <w:rFonts w:asciiTheme="majorHAnsi" w:eastAsia="Calibri" w:hAnsiTheme="majorHAnsi" w:cs="Times New Roman"/>
          <w:sz w:val="24"/>
          <w:szCs w:val="24"/>
          <w:vertAlign w:val="subscript"/>
        </w:rPr>
        <w:t>1</w:t>
      </w:r>
      <w:r w:rsidRPr="00B82E5B">
        <w:rPr>
          <w:rFonts w:asciiTheme="majorHAnsi" w:eastAsia="Times New Roman" w:hAnsiTheme="majorHAnsi" w:cs="Times New Roman"/>
          <w:sz w:val="24"/>
          <w:szCs w:val="24"/>
          <w:lang w:eastAsia="bg-BG"/>
        </w:rPr>
        <w:t>трп – единична цена за третиране на пътната настилка с пясък – 2</w:t>
      </w:r>
      <w:r w:rsidRPr="00B82E5B">
        <w:rPr>
          <w:rFonts w:asciiTheme="majorHAnsi" w:eastAsia="Times New Roman" w:hAnsiTheme="majorHAnsi" w:cs="Times New Roman"/>
          <w:sz w:val="24"/>
          <w:szCs w:val="24"/>
          <w:lang w:val="en-US" w:eastAsia="bg-BG"/>
        </w:rPr>
        <w:t>0</w:t>
      </w:r>
      <w:r w:rsidRPr="00B82E5B">
        <w:rPr>
          <w:rFonts w:asciiTheme="majorHAnsi" w:eastAsia="Times New Roman" w:hAnsiTheme="majorHAnsi" w:cs="Times New Roman"/>
          <w:sz w:val="24"/>
          <w:szCs w:val="24"/>
          <w:lang w:eastAsia="bg-BG"/>
        </w:rPr>
        <w:t>%.</w:t>
      </w:r>
    </w:p>
    <w:p w:rsidR="00B82E5B" w:rsidRPr="00B82E5B" w:rsidRDefault="00B82E5B" w:rsidP="00B82E5B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aps/>
          <w:sz w:val="24"/>
          <w:szCs w:val="24"/>
          <w:lang w:eastAsia="bg-BG"/>
        </w:rPr>
      </w:pPr>
    </w:p>
    <w:p w:rsidR="00B82E5B" w:rsidRPr="00B82E5B" w:rsidRDefault="00B82E5B" w:rsidP="00B82E5B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aps/>
          <w:sz w:val="24"/>
          <w:szCs w:val="24"/>
          <w:lang w:val="en-US" w:eastAsia="bg-BG"/>
        </w:rPr>
      </w:pPr>
    </w:p>
    <w:p w:rsidR="00B82E5B" w:rsidRPr="00B82E5B" w:rsidRDefault="00B82E5B" w:rsidP="00B82E5B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bg-BG"/>
        </w:rPr>
      </w:pPr>
      <w:r w:rsidRPr="00B82E5B">
        <w:rPr>
          <w:rFonts w:asciiTheme="majorHAnsi" w:eastAsia="Times New Roman" w:hAnsiTheme="majorHAnsi" w:cs="Times New Roman"/>
          <w:b/>
          <w:caps/>
          <w:sz w:val="24"/>
          <w:szCs w:val="24"/>
          <w:u w:val="single"/>
          <w:lang w:eastAsia="bg-BG"/>
        </w:rPr>
        <w:t>К</w:t>
      </w:r>
      <w:r w:rsidRPr="00B82E5B">
        <w:rPr>
          <w:rFonts w:asciiTheme="majorHAnsi" w:eastAsia="Times New Roman" w:hAnsiTheme="majorHAnsi" w:cs="Times New Roman"/>
          <w:b/>
          <w:caps/>
          <w:sz w:val="24"/>
          <w:szCs w:val="24"/>
          <w:u w:val="single"/>
          <w:lang w:val="en-US" w:eastAsia="bg-BG"/>
        </w:rPr>
        <w:t>2</w:t>
      </w:r>
      <w:r w:rsidRPr="00B82E5B">
        <w:rPr>
          <w:rFonts w:asciiTheme="majorHAnsi" w:eastAsia="Times New Roman" w:hAnsiTheme="majorHAnsi" w:cs="Times New Roman"/>
          <w:b/>
          <w:caps/>
          <w:sz w:val="24"/>
          <w:szCs w:val="24"/>
          <w:u w:val="single"/>
          <w:lang w:eastAsia="bg-BG"/>
        </w:rPr>
        <w:t xml:space="preserve"> Техническа оценка</w:t>
      </w:r>
      <w:r w:rsidRPr="00B82E5B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bg-BG"/>
        </w:rPr>
        <w:t xml:space="preserve"> – максимална оценка 50 т.</w:t>
      </w:r>
    </w:p>
    <w:p w:rsidR="00B82E5B" w:rsidRPr="00B82E5B" w:rsidRDefault="00B82E5B" w:rsidP="00B82E5B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bg-BG"/>
        </w:rPr>
      </w:pPr>
    </w:p>
    <w:p w:rsidR="00B82E5B" w:rsidRPr="00B82E5B" w:rsidRDefault="00B82E5B" w:rsidP="00B82E5B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bg-BG"/>
        </w:rPr>
      </w:pPr>
      <w:r w:rsidRPr="00B82E5B">
        <w:rPr>
          <w:rFonts w:asciiTheme="majorHAnsi" w:eastAsia="Times New Roman" w:hAnsiTheme="majorHAnsi" w:cs="Times New Roman"/>
          <w:b/>
          <w:sz w:val="24"/>
          <w:szCs w:val="24"/>
          <w:lang w:eastAsia="bg-BG"/>
        </w:rPr>
        <w:t>Показател К2 (техническа оценка), отразяващ относителната тежест в комплексната оценка 50%.</w:t>
      </w:r>
    </w:p>
    <w:p w:rsidR="00B82E5B" w:rsidRPr="00B82E5B" w:rsidRDefault="00B82E5B" w:rsidP="00B82E5B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bg-BG"/>
        </w:rPr>
      </w:pPr>
    </w:p>
    <w:p w:rsidR="00B82E5B" w:rsidRPr="00B82E5B" w:rsidRDefault="00B82E5B" w:rsidP="00B82E5B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bg-BG"/>
        </w:rPr>
      </w:pPr>
      <w:r w:rsidRPr="00B82E5B">
        <w:rPr>
          <w:rFonts w:asciiTheme="majorHAnsi" w:eastAsia="Times New Roman" w:hAnsiTheme="majorHAnsi" w:cs="Times New Roman"/>
          <w:b/>
          <w:sz w:val="24"/>
          <w:szCs w:val="24"/>
          <w:lang w:eastAsia="bg-BG"/>
        </w:rPr>
        <w:t xml:space="preserve">К2 = К2.1 + К2.2 </w:t>
      </w:r>
    </w:p>
    <w:p w:rsidR="00B82E5B" w:rsidRPr="00B82E5B" w:rsidRDefault="00B82E5B" w:rsidP="00B82E5B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bg-BG"/>
        </w:rPr>
      </w:pPr>
    </w:p>
    <w:p w:rsidR="00B82E5B" w:rsidRPr="00B82E5B" w:rsidRDefault="00B82E5B" w:rsidP="00B82E5B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val="en-US" w:eastAsia="bg-BG"/>
        </w:rPr>
      </w:pPr>
      <w:r w:rsidRPr="00B82E5B">
        <w:rPr>
          <w:rFonts w:asciiTheme="majorHAnsi" w:eastAsia="Times New Roman" w:hAnsiTheme="majorHAnsi" w:cs="Times New Roman"/>
          <w:b/>
          <w:sz w:val="24"/>
          <w:szCs w:val="24"/>
          <w:lang w:eastAsia="bg-BG"/>
        </w:rPr>
        <w:t>Изброените изисквания се отнасят за позиции 1 и 2.</w:t>
      </w:r>
    </w:p>
    <w:p w:rsidR="00B82E5B" w:rsidRPr="00B82E5B" w:rsidRDefault="00B82E5B" w:rsidP="00B82E5B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val="en-US" w:eastAsia="bg-BG"/>
        </w:rPr>
      </w:pPr>
    </w:p>
    <w:p w:rsidR="00B82E5B" w:rsidRPr="00B82E5B" w:rsidRDefault="00B82E5B" w:rsidP="00B82E5B">
      <w:pPr>
        <w:numPr>
          <w:ilvl w:val="0"/>
          <w:numId w:val="2"/>
        </w:numPr>
        <w:spacing w:after="120" w:line="240" w:lineRule="auto"/>
        <w:ind w:firstLine="349"/>
        <w:contextualSpacing/>
        <w:jc w:val="both"/>
        <w:rPr>
          <w:rFonts w:asciiTheme="majorHAnsi" w:eastAsia="Calibri" w:hAnsiTheme="majorHAnsi" w:cs="Times New Roman"/>
          <w:b/>
          <w:sz w:val="24"/>
          <w:szCs w:val="24"/>
        </w:rPr>
      </w:pPr>
      <w:r w:rsidRPr="00B82E5B">
        <w:rPr>
          <w:rFonts w:asciiTheme="majorHAnsi" w:eastAsia="Calibri" w:hAnsiTheme="majorHAnsi" w:cs="Times New Roman"/>
          <w:b/>
          <w:sz w:val="24"/>
          <w:szCs w:val="24"/>
        </w:rPr>
        <w:t>Показател „Срок за почистване на цялата площ в часове” (К2.1) с относителна тежест в комплексната оценка 30% и се изчислява по следната формула:</w:t>
      </w:r>
    </w:p>
    <w:p w:rsidR="00B82E5B" w:rsidRPr="00B82E5B" w:rsidRDefault="00B82E5B" w:rsidP="00B82E5B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B82E5B">
        <w:rPr>
          <w:rFonts w:asciiTheme="majorHAnsi" w:eastAsia="Calibri" w:hAnsiTheme="majorHAnsi" w:cs="Times New Roman"/>
          <w:sz w:val="24"/>
          <w:szCs w:val="24"/>
        </w:rPr>
        <w:t>К2.1 = (Ср.мин/Ср.</w:t>
      </w:r>
      <w:proofErr w:type="spellStart"/>
      <w:r w:rsidRPr="00B82E5B">
        <w:rPr>
          <w:rFonts w:asciiTheme="majorHAnsi" w:eastAsia="Calibri" w:hAnsiTheme="majorHAnsi" w:cs="Times New Roman"/>
          <w:sz w:val="24"/>
          <w:szCs w:val="24"/>
        </w:rPr>
        <w:t>оц</w:t>
      </w:r>
      <w:proofErr w:type="spellEnd"/>
      <w:r w:rsidRPr="00B82E5B">
        <w:rPr>
          <w:rFonts w:asciiTheme="majorHAnsi" w:eastAsia="Calibri" w:hAnsiTheme="majorHAnsi" w:cs="Times New Roman"/>
          <w:sz w:val="24"/>
          <w:szCs w:val="24"/>
        </w:rPr>
        <w:t>.</w:t>
      </w:r>
      <w:proofErr w:type="spellStart"/>
      <w:r w:rsidRPr="00B82E5B">
        <w:rPr>
          <w:rFonts w:asciiTheme="majorHAnsi" w:eastAsia="Calibri" w:hAnsiTheme="majorHAnsi" w:cs="Times New Roman"/>
          <w:sz w:val="24"/>
          <w:szCs w:val="24"/>
        </w:rPr>
        <w:t>уч</w:t>
      </w:r>
      <w:proofErr w:type="spellEnd"/>
      <w:r w:rsidRPr="00B82E5B">
        <w:rPr>
          <w:rFonts w:asciiTheme="majorHAnsi" w:eastAsia="Calibri" w:hAnsiTheme="majorHAnsi" w:cs="Times New Roman"/>
          <w:sz w:val="24"/>
          <w:szCs w:val="24"/>
        </w:rPr>
        <w:t>.) х 30, където:</w:t>
      </w:r>
    </w:p>
    <w:p w:rsidR="00B82E5B" w:rsidRPr="00B82E5B" w:rsidRDefault="00B82E5B" w:rsidP="00B82E5B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B82E5B">
        <w:rPr>
          <w:rFonts w:asciiTheme="majorHAnsi" w:eastAsia="Calibri" w:hAnsiTheme="majorHAnsi" w:cs="Times New Roman"/>
          <w:sz w:val="24"/>
          <w:szCs w:val="24"/>
        </w:rPr>
        <w:t>Ср.мин е най-краткия предложен срок за почистване на цялата площ в часове;</w:t>
      </w:r>
    </w:p>
    <w:p w:rsidR="00B82E5B" w:rsidRPr="00B82E5B" w:rsidRDefault="00B82E5B" w:rsidP="00B82E5B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B82E5B">
        <w:rPr>
          <w:rFonts w:asciiTheme="majorHAnsi" w:eastAsia="Calibri" w:hAnsiTheme="majorHAnsi" w:cs="Times New Roman"/>
          <w:sz w:val="24"/>
          <w:szCs w:val="24"/>
        </w:rPr>
        <w:t>Ср.</w:t>
      </w:r>
      <w:proofErr w:type="spellStart"/>
      <w:r w:rsidRPr="00B82E5B">
        <w:rPr>
          <w:rFonts w:asciiTheme="majorHAnsi" w:eastAsia="Calibri" w:hAnsiTheme="majorHAnsi" w:cs="Times New Roman"/>
          <w:sz w:val="24"/>
          <w:szCs w:val="24"/>
        </w:rPr>
        <w:t>оц</w:t>
      </w:r>
      <w:proofErr w:type="spellEnd"/>
      <w:r w:rsidRPr="00B82E5B">
        <w:rPr>
          <w:rFonts w:asciiTheme="majorHAnsi" w:eastAsia="Calibri" w:hAnsiTheme="majorHAnsi" w:cs="Times New Roman"/>
          <w:sz w:val="24"/>
          <w:szCs w:val="24"/>
        </w:rPr>
        <w:t>.</w:t>
      </w:r>
      <w:proofErr w:type="spellStart"/>
      <w:r w:rsidRPr="00B82E5B">
        <w:rPr>
          <w:rFonts w:asciiTheme="majorHAnsi" w:eastAsia="Calibri" w:hAnsiTheme="majorHAnsi" w:cs="Times New Roman"/>
          <w:sz w:val="24"/>
          <w:szCs w:val="24"/>
        </w:rPr>
        <w:t>уч</w:t>
      </w:r>
      <w:proofErr w:type="spellEnd"/>
      <w:r w:rsidRPr="00B82E5B">
        <w:rPr>
          <w:rFonts w:asciiTheme="majorHAnsi" w:eastAsia="Calibri" w:hAnsiTheme="majorHAnsi" w:cs="Times New Roman"/>
          <w:sz w:val="24"/>
          <w:szCs w:val="24"/>
        </w:rPr>
        <w:t>.</w:t>
      </w:r>
      <w:r w:rsidRPr="00B82E5B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е срока предложен от оценявания участник</w:t>
      </w:r>
      <w:r w:rsidRPr="00B82E5B">
        <w:rPr>
          <w:rFonts w:asciiTheme="majorHAnsi" w:eastAsia="Calibri" w:hAnsiTheme="majorHAnsi" w:cs="Times New Roman"/>
          <w:sz w:val="24"/>
          <w:szCs w:val="24"/>
        </w:rPr>
        <w:t xml:space="preserve"> за почистване на цялата площ в часове.</w:t>
      </w:r>
    </w:p>
    <w:p w:rsidR="00B82E5B" w:rsidRPr="00B82E5B" w:rsidRDefault="00B82E5B" w:rsidP="00B82E5B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B82E5B">
        <w:rPr>
          <w:rFonts w:asciiTheme="majorHAnsi" w:eastAsia="Calibri" w:hAnsiTheme="majorHAnsi" w:cs="Times New Roman"/>
          <w:sz w:val="24"/>
          <w:szCs w:val="24"/>
        </w:rPr>
        <w:t>Показателят „Срок за почистване на цялата площ в часове” и начина на изчисляване се отнасят и за двете обособени позиции.</w:t>
      </w:r>
    </w:p>
    <w:p w:rsidR="00B82E5B" w:rsidRPr="00B82E5B" w:rsidRDefault="00B82E5B" w:rsidP="00B82E5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bg-BG"/>
        </w:rPr>
      </w:pPr>
    </w:p>
    <w:p w:rsidR="00B82E5B" w:rsidRPr="00B82E5B" w:rsidRDefault="00B82E5B" w:rsidP="00B82E5B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firstLine="360"/>
        <w:contextualSpacing/>
        <w:jc w:val="both"/>
        <w:rPr>
          <w:rFonts w:asciiTheme="majorHAnsi" w:eastAsia="Calibri" w:hAnsiTheme="majorHAnsi" w:cs="Times New Roman"/>
          <w:i/>
          <w:sz w:val="24"/>
          <w:szCs w:val="24"/>
        </w:rPr>
      </w:pPr>
      <w:r w:rsidRPr="00B82E5B">
        <w:rPr>
          <w:rFonts w:asciiTheme="majorHAnsi" w:eastAsia="Calibri" w:hAnsiTheme="majorHAnsi" w:cs="Times New Roman"/>
          <w:b/>
          <w:sz w:val="24"/>
          <w:szCs w:val="24"/>
        </w:rPr>
        <w:t>Анализ на основните рискове (К2.2), които могат да доведат до забавяне или некачествено изпълнение на поръчката и мерки за тяхното управление –</w:t>
      </w:r>
      <w:r w:rsidRPr="00B82E5B">
        <w:rPr>
          <w:rFonts w:asciiTheme="majorHAnsi" w:eastAsia="Calibri" w:hAnsiTheme="majorHAnsi" w:cs="Times New Roman"/>
          <w:b/>
          <w:sz w:val="24"/>
          <w:szCs w:val="24"/>
          <w:lang w:val="en-US"/>
        </w:rPr>
        <w:t xml:space="preserve"> </w:t>
      </w:r>
      <w:r w:rsidRPr="00B82E5B">
        <w:rPr>
          <w:rFonts w:asciiTheme="majorHAnsi" w:eastAsia="Calibri" w:hAnsiTheme="majorHAnsi" w:cs="Times New Roman"/>
          <w:b/>
          <w:sz w:val="24"/>
          <w:szCs w:val="24"/>
        </w:rPr>
        <w:t>20 т.</w:t>
      </w:r>
      <w:r w:rsidRPr="00B82E5B">
        <w:rPr>
          <w:rFonts w:asciiTheme="majorHAnsi" w:eastAsia="Calibri" w:hAnsiTheme="majorHAnsi" w:cs="Times New Roman"/>
          <w:i/>
          <w:sz w:val="24"/>
          <w:szCs w:val="24"/>
        </w:rPr>
        <w:t xml:space="preserve"> – оценява се предложението за изпълнение на поръчката, която трябва да съдържа анализ и оценка на рисковете, идентифицирани от Възложителя, както и поне една мярка за управление на всеки от рисковете.</w:t>
      </w:r>
    </w:p>
    <w:p w:rsidR="00B82E5B" w:rsidRPr="00B82E5B" w:rsidRDefault="00B82E5B" w:rsidP="00B82E5B">
      <w:pPr>
        <w:autoSpaceDE w:val="0"/>
        <w:autoSpaceDN w:val="0"/>
        <w:adjustRightInd w:val="0"/>
        <w:spacing w:after="120"/>
        <w:ind w:left="360"/>
        <w:contextualSpacing/>
        <w:jc w:val="both"/>
        <w:rPr>
          <w:rFonts w:asciiTheme="majorHAnsi" w:eastAsia="Calibri" w:hAnsiTheme="majorHAnsi" w:cs="Times New Roman"/>
          <w:b/>
          <w:sz w:val="24"/>
          <w:szCs w:val="24"/>
        </w:rPr>
      </w:pPr>
    </w:p>
    <w:p w:rsidR="00B82E5B" w:rsidRPr="00B82E5B" w:rsidRDefault="00B82E5B" w:rsidP="00B82E5B">
      <w:pPr>
        <w:autoSpaceDE w:val="0"/>
        <w:autoSpaceDN w:val="0"/>
        <w:adjustRightInd w:val="0"/>
        <w:spacing w:after="120"/>
        <w:ind w:left="360"/>
        <w:contextualSpacing/>
        <w:jc w:val="both"/>
        <w:rPr>
          <w:rFonts w:asciiTheme="majorHAnsi" w:eastAsia="Calibri" w:hAnsiTheme="majorHAnsi" w:cs="Times New Roman"/>
          <w:i/>
          <w:sz w:val="24"/>
          <w:szCs w:val="24"/>
        </w:rPr>
      </w:pPr>
      <w:r w:rsidRPr="00B82E5B">
        <w:rPr>
          <w:rFonts w:asciiTheme="majorHAnsi" w:eastAsia="Calibri" w:hAnsiTheme="majorHAnsi" w:cs="Times New Roman"/>
          <w:b/>
          <w:sz w:val="24"/>
          <w:szCs w:val="24"/>
        </w:rPr>
        <w:t xml:space="preserve">К2.2 = Км1 или Км2 + </w:t>
      </w:r>
      <w:proofErr w:type="spellStart"/>
      <w:r w:rsidRPr="00B82E5B">
        <w:rPr>
          <w:rFonts w:asciiTheme="majorHAnsi" w:eastAsia="Calibri" w:hAnsiTheme="majorHAnsi" w:cs="Times New Roman"/>
          <w:b/>
          <w:sz w:val="24"/>
          <w:szCs w:val="24"/>
        </w:rPr>
        <w:t>Кп</w:t>
      </w:r>
      <w:proofErr w:type="spellEnd"/>
    </w:p>
    <w:p w:rsidR="00B82E5B" w:rsidRPr="00B82E5B" w:rsidRDefault="00B82E5B" w:rsidP="00B82E5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bg-BG"/>
        </w:rPr>
      </w:pPr>
      <w:r w:rsidRPr="00B82E5B">
        <w:rPr>
          <w:rFonts w:asciiTheme="majorHAnsi" w:eastAsia="Times New Roman" w:hAnsiTheme="majorHAnsi" w:cs="Times New Roman"/>
          <w:b/>
          <w:sz w:val="24"/>
          <w:szCs w:val="24"/>
          <w:lang w:eastAsia="bg-BG"/>
        </w:rPr>
        <w:t>Идентифицирани рискове от „Възложителя“</w:t>
      </w:r>
    </w:p>
    <w:p w:rsidR="00B82E5B" w:rsidRPr="00B82E5B" w:rsidRDefault="00B82E5B" w:rsidP="00B82E5B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Theme="majorHAnsi" w:eastAsia="Calibri" w:hAnsiTheme="majorHAnsi" w:cs="Times New Roman"/>
          <w:i/>
          <w:sz w:val="24"/>
          <w:szCs w:val="24"/>
        </w:rPr>
      </w:pPr>
      <w:r w:rsidRPr="00B82E5B">
        <w:rPr>
          <w:rFonts w:asciiTheme="majorHAnsi" w:eastAsia="Calibri" w:hAnsiTheme="majorHAnsi" w:cs="Times New Roman"/>
          <w:i/>
          <w:sz w:val="24"/>
          <w:szCs w:val="24"/>
        </w:rPr>
        <w:t>Закъснение началото на започване на работата;</w:t>
      </w:r>
    </w:p>
    <w:p w:rsidR="00B82E5B" w:rsidRPr="00B82E5B" w:rsidRDefault="00B82E5B" w:rsidP="00B82E5B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Theme="majorHAnsi" w:eastAsia="Calibri" w:hAnsiTheme="majorHAnsi" w:cs="Times New Roman"/>
          <w:i/>
          <w:sz w:val="24"/>
          <w:szCs w:val="24"/>
        </w:rPr>
      </w:pPr>
      <w:r w:rsidRPr="00B82E5B">
        <w:rPr>
          <w:rFonts w:asciiTheme="majorHAnsi" w:eastAsia="Calibri" w:hAnsiTheme="majorHAnsi" w:cs="Times New Roman"/>
          <w:i/>
          <w:sz w:val="24"/>
          <w:szCs w:val="24"/>
        </w:rPr>
        <w:t>Изоставане от графика при текущото изпълнение на дейностите;</w:t>
      </w:r>
    </w:p>
    <w:p w:rsidR="00B82E5B" w:rsidRPr="00B82E5B" w:rsidRDefault="00B82E5B" w:rsidP="00B82E5B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Theme="majorHAnsi" w:eastAsia="Calibri" w:hAnsiTheme="majorHAnsi" w:cs="Times New Roman"/>
          <w:i/>
          <w:sz w:val="24"/>
          <w:szCs w:val="24"/>
        </w:rPr>
      </w:pPr>
      <w:r w:rsidRPr="00B82E5B">
        <w:rPr>
          <w:rFonts w:asciiTheme="majorHAnsi" w:eastAsia="Calibri" w:hAnsiTheme="majorHAnsi" w:cs="Times New Roman"/>
          <w:i/>
          <w:sz w:val="24"/>
          <w:szCs w:val="24"/>
        </w:rPr>
        <w:t>Невъзможност да изпълни поставената му задача, поради липса на компетентна работна ръка или липса на техника/механизация;</w:t>
      </w:r>
    </w:p>
    <w:p w:rsidR="00B82E5B" w:rsidRPr="00B82E5B" w:rsidRDefault="00B82E5B" w:rsidP="00B82E5B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Theme="majorHAnsi" w:eastAsia="Calibri" w:hAnsiTheme="majorHAnsi" w:cs="Times New Roman"/>
          <w:i/>
          <w:sz w:val="24"/>
          <w:szCs w:val="24"/>
        </w:rPr>
      </w:pPr>
      <w:r w:rsidRPr="00B82E5B">
        <w:rPr>
          <w:rFonts w:asciiTheme="majorHAnsi" w:eastAsia="Calibri" w:hAnsiTheme="majorHAnsi" w:cs="Times New Roman"/>
          <w:i/>
          <w:sz w:val="24"/>
          <w:szCs w:val="24"/>
        </w:rPr>
        <w:t xml:space="preserve">Трудности при изпълнение на поръчката , продиктувани от констатирано технологично неправилно или некачествено изпълнение на възложената дейност. </w:t>
      </w:r>
    </w:p>
    <w:p w:rsidR="00B82E5B" w:rsidRPr="00B82E5B" w:rsidRDefault="00B82E5B" w:rsidP="00B82E5B">
      <w:pPr>
        <w:autoSpaceDE w:val="0"/>
        <w:autoSpaceDN w:val="0"/>
        <w:adjustRightInd w:val="0"/>
        <w:spacing w:after="120"/>
        <w:ind w:left="1080"/>
        <w:contextualSpacing/>
        <w:jc w:val="both"/>
        <w:rPr>
          <w:rFonts w:asciiTheme="majorHAnsi" w:eastAsia="Calibri" w:hAnsiTheme="majorHAnsi" w:cs="Times New Roman"/>
          <w:i/>
          <w:sz w:val="24"/>
          <w:szCs w:val="24"/>
        </w:rPr>
      </w:pPr>
      <w:r w:rsidRPr="00B82E5B">
        <w:rPr>
          <w:rFonts w:asciiTheme="majorHAnsi" w:eastAsia="Calibri" w:hAnsiTheme="majorHAnsi" w:cs="Times New Roman"/>
          <w:i/>
          <w:sz w:val="24"/>
          <w:szCs w:val="24"/>
        </w:rPr>
        <w:t xml:space="preserve"> </w:t>
      </w:r>
    </w:p>
    <w:p w:rsidR="00B82E5B" w:rsidRPr="00B82E5B" w:rsidRDefault="00B82E5B" w:rsidP="00B82E5B">
      <w:pPr>
        <w:autoSpaceDE w:val="0"/>
        <w:autoSpaceDN w:val="0"/>
        <w:adjustRightInd w:val="0"/>
        <w:spacing w:after="120"/>
        <w:ind w:left="426"/>
        <w:contextualSpacing/>
        <w:jc w:val="both"/>
        <w:rPr>
          <w:rFonts w:asciiTheme="majorHAnsi" w:eastAsia="Calibri" w:hAnsiTheme="majorHAnsi" w:cs="Times New Roman"/>
          <w:b/>
          <w:i/>
          <w:sz w:val="24"/>
          <w:szCs w:val="24"/>
        </w:rPr>
      </w:pPr>
      <w:r w:rsidRPr="00B82E5B">
        <w:rPr>
          <w:rFonts w:asciiTheme="majorHAnsi" w:eastAsia="Calibri" w:hAnsiTheme="majorHAnsi" w:cs="Times New Roman"/>
          <w:sz w:val="24"/>
          <w:szCs w:val="24"/>
        </w:rPr>
        <w:t xml:space="preserve">     </w:t>
      </w:r>
      <w:r w:rsidRPr="00B82E5B">
        <w:rPr>
          <w:rFonts w:asciiTheme="majorHAnsi" w:eastAsia="Calibri" w:hAnsiTheme="majorHAnsi" w:cs="Times New Roman"/>
          <w:b/>
          <w:sz w:val="24"/>
          <w:szCs w:val="24"/>
        </w:rPr>
        <w:t>Предложението за изпълнение  на поръчката следва да съдържа:</w:t>
      </w:r>
    </w:p>
    <w:p w:rsidR="00B82E5B" w:rsidRPr="00B82E5B" w:rsidRDefault="00B82E5B" w:rsidP="00B82E5B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Theme="majorHAnsi" w:eastAsia="Calibri" w:hAnsiTheme="majorHAnsi" w:cs="Times New Roman"/>
          <w:i/>
          <w:sz w:val="24"/>
          <w:szCs w:val="24"/>
        </w:rPr>
      </w:pPr>
      <w:r w:rsidRPr="00B82E5B">
        <w:rPr>
          <w:rFonts w:asciiTheme="majorHAnsi" w:eastAsia="Calibri" w:hAnsiTheme="majorHAnsi" w:cs="Times New Roman"/>
          <w:sz w:val="24"/>
          <w:szCs w:val="24"/>
        </w:rPr>
        <w:t xml:space="preserve">Стратегия за управление на рисковете, </w:t>
      </w:r>
      <w:proofErr w:type="spellStart"/>
      <w:r w:rsidRPr="00B82E5B">
        <w:rPr>
          <w:rFonts w:asciiTheme="majorHAnsi" w:eastAsia="Calibri" w:hAnsiTheme="majorHAnsi" w:cs="Times New Roman"/>
          <w:sz w:val="24"/>
          <w:szCs w:val="24"/>
        </w:rPr>
        <w:t>идентицифирани</w:t>
      </w:r>
      <w:proofErr w:type="spellEnd"/>
      <w:r w:rsidRPr="00B82E5B">
        <w:rPr>
          <w:rFonts w:asciiTheme="majorHAnsi" w:eastAsia="Calibri" w:hAnsiTheme="majorHAnsi" w:cs="Times New Roman"/>
          <w:sz w:val="24"/>
          <w:szCs w:val="24"/>
        </w:rPr>
        <w:t xml:space="preserve"> от Възложителя;</w:t>
      </w:r>
    </w:p>
    <w:p w:rsidR="00B82E5B" w:rsidRPr="00B82E5B" w:rsidRDefault="00B82E5B" w:rsidP="00B82E5B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Theme="majorHAnsi" w:eastAsia="Calibri" w:hAnsiTheme="majorHAnsi" w:cs="Times New Roman"/>
          <w:i/>
          <w:sz w:val="24"/>
          <w:szCs w:val="24"/>
        </w:rPr>
      </w:pPr>
      <w:r w:rsidRPr="00B82E5B">
        <w:rPr>
          <w:rFonts w:asciiTheme="majorHAnsi" w:eastAsia="Calibri" w:hAnsiTheme="majorHAnsi" w:cs="Times New Roman"/>
          <w:sz w:val="24"/>
          <w:szCs w:val="24"/>
        </w:rPr>
        <w:t xml:space="preserve">Една мярка за управление на всеки от рисковете </w:t>
      </w:r>
      <w:r w:rsidRPr="00B82E5B">
        <w:rPr>
          <w:rFonts w:asciiTheme="majorHAnsi" w:eastAsia="Calibri" w:hAnsiTheme="majorHAnsi" w:cs="Times New Roman"/>
          <w:b/>
          <w:sz w:val="24"/>
          <w:szCs w:val="24"/>
        </w:rPr>
        <w:t xml:space="preserve">(Км1) </w:t>
      </w:r>
      <w:r w:rsidRPr="00B82E5B">
        <w:rPr>
          <w:rFonts w:asciiTheme="majorHAnsi" w:eastAsia="Calibri" w:hAnsiTheme="majorHAnsi" w:cs="Times New Roman"/>
          <w:b/>
          <w:sz w:val="24"/>
          <w:szCs w:val="24"/>
          <w:lang w:val="en-US"/>
        </w:rPr>
        <w:t>5</w:t>
      </w:r>
      <w:r w:rsidRPr="00B82E5B">
        <w:rPr>
          <w:rFonts w:asciiTheme="majorHAnsi" w:eastAsia="Calibri" w:hAnsiTheme="majorHAnsi" w:cs="Times New Roman"/>
          <w:b/>
          <w:sz w:val="24"/>
          <w:szCs w:val="24"/>
        </w:rPr>
        <w:t xml:space="preserve"> т.;</w:t>
      </w:r>
    </w:p>
    <w:p w:rsidR="00B82E5B" w:rsidRPr="00B82E5B" w:rsidRDefault="00B82E5B" w:rsidP="00B82E5B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Theme="majorHAnsi" w:eastAsia="Calibri" w:hAnsiTheme="majorHAnsi" w:cs="Times New Roman"/>
          <w:i/>
          <w:sz w:val="24"/>
          <w:szCs w:val="24"/>
        </w:rPr>
      </w:pPr>
      <w:r w:rsidRPr="00B82E5B">
        <w:rPr>
          <w:rFonts w:asciiTheme="majorHAnsi" w:eastAsia="Calibri" w:hAnsiTheme="majorHAnsi" w:cs="Times New Roman"/>
          <w:sz w:val="24"/>
          <w:szCs w:val="24"/>
        </w:rPr>
        <w:t>Две или повече различни мерки за управление на всеки от рисковете, като ефектът от предложените мерки е мотивиран</w:t>
      </w:r>
      <w:r w:rsidRPr="00B82E5B">
        <w:rPr>
          <w:rFonts w:asciiTheme="majorHAnsi" w:eastAsia="Calibri" w:hAnsiTheme="majorHAnsi" w:cs="Times New Roman"/>
          <w:sz w:val="24"/>
          <w:szCs w:val="24"/>
          <w:lang w:val="en-US"/>
        </w:rPr>
        <w:t xml:space="preserve"> </w:t>
      </w:r>
      <w:r w:rsidRPr="00B82E5B">
        <w:rPr>
          <w:rFonts w:asciiTheme="majorHAnsi" w:eastAsia="Calibri" w:hAnsiTheme="majorHAnsi" w:cs="Times New Roman"/>
          <w:b/>
          <w:sz w:val="24"/>
          <w:szCs w:val="24"/>
        </w:rPr>
        <w:t>(Км2)</w:t>
      </w:r>
      <w:r w:rsidRPr="00B82E5B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B82E5B">
        <w:rPr>
          <w:rFonts w:asciiTheme="majorHAnsi" w:eastAsia="Calibri" w:hAnsiTheme="majorHAnsi" w:cs="Times New Roman"/>
          <w:b/>
          <w:sz w:val="24"/>
          <w:szCs w:val="24"/>
          <w:lang w:val="en-US"/>
        </w:rPr>
        <w:t>10</w:t>
      </w:r>
      <w:r w:rsidRPr="00B82E5B">
        <w:rPr>
          <w:rFonts w:asciiTheme="majorHAnsi" w:eastAsia="Calibri" w:hAnsiTheme="majorHAnsi" w:cs="Times New Roman"/>
          <w:b/>
          <w:sz w:val="24"/>
          <w:szCs w:val="24"/>
        </w:rPr>
        <w:t xml:space="preserve"> т.;</w:t>
      </w:r>
    </w:p>
    <w:p w:rsidR="00B82E5B" w:rsidRPr="00B82E5B" w:rsidRDefault="00B82E5B" w:rsidP="00B82E5B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Theme="majorHAnsi" w:eastAsia="Calibri" w:hAnsiTheme="majorHAnsi" w:cs="Times New Roman"/>
          <w:i/>
          <w:sz w:val="24"/>
          <w:szCs w:val="24"/>
        </w:rPr>
      </w:pPr>
      <w:r w:rsidRPr="00B82E5B">
        <w:rPr>
          <w:rFonts w:asciiTheme="majorHAnsi" w:eastAsia="Calibri" w:hAnsiTheme="majorHAnsi" w:cs="Times New Roman"/>
          <w:sz w:val="24"/>
          <w:szCs w:val="24"/>
        </w:rPr>
        <w:t xml:space="preserve">Подходи за справяне с рисковете, като тяхната приложимост е обоснована </w:t>
      </w:r>
      <w:r w:rsidRPr="00B82E5B">
        <w:rPr>
          <w:rFonts w:asciiTheme="majorHAnsi" w:eastAsia="Calibri" w:hAnsiTheme="majorHAnsi" w:cs="Times New Roman"/>
          <w:b/>
          <w:sz w:val="24"/>
          <w:szCs w:val="24"/>
        </w:rPr>
        <w:t>(</w:t>
      </w:r>
      <w:proofErr w:type="spellStart"/>
      <w:r w:rsidRPr="00B82E5B">
        <w:rPr>
          <w:rFonts w:asciiTheme="majorHAnsi" w:eastAsia="Calibri" w:hAnsiTheme="majorHAnsi" w:cs="Times New Roman"/>
          <w:b/>
          <w:sz w:val="24"/>
          <w:szCs w:val="24"/>
        </w:rPr>
        <w:t>Кп</w:t>
      </w:r>
      <w:proofErr w:type="spellEnd"/>
      <w:r w:rsidRPr="00B82E5B">
        <w:rPr>
          <w:rFonts w:asciiTheme="majorHAnsi" w:eastAsia="Calibri" w:hAnsiTheme="majorHAnsi" w:cs="Times New Roman"/>
          <w:b/>
          <w:sz w:val="24"/>
          <w:szCs w:val="24"/>
        </w:rPr>
        <w:t>)</w:t>
      </w:r>
      <w:r w:rsidRPr="00B82E5B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B82E5B">
        <w:rPr>
          <w:rFonts w:asciiTheme="majorHAnsi" w:eastAsia="Calibri" w:hAnsiTheme="majorHAnsi" w:cs="Times New Roman"/>
          <w:b/>
          <w:sz w:val="24"/>
          <w:szCs w:val="24"/>
        </w:rPr>
        <w:t>10 т.</w:t>
      </w:r>
    </w:p>
    <w:p w:rsidR="00B82E5B" w:rsidRPr="00B82E5B" w:rsidRDefault="00B82E5B" w:rsidP="00B82E5B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bg-BG"/>
        </w:rPr>
      </w:pPr>
    </w:p>
    <w:p w:rsidR="00B82E5B" w:rsidRPr="00B82E5B" w:rsidRDefault="00B82E5B" w:rsidP="00B82E5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bg-BG"/>
        </w:rPr>
      </w:pPr>
      <w:r w:rsidRPr="00B82E5B">
        <w:rPr>
          <w:rFonts w:asciiTheme="majorHAnsi" w:eastAsia="Times New Roman" w:hAnsiTheme="majorHAnsi" w:cs="Times New Roman"/>
          <w:b/>
          <w:sz w:val="24"/>
          <w:szCs w:val="24"/>
          <w:lang w:eastAsia="bg-BG"/>
        </w:rPr>
        <w:lastRenderedPageBreak/>
        <w:t>Изчисляване на Комплексната оценка</w:t>
      </w:r>
    </w:p>
    <w:p w:rsidR="00B82E5B" w:rsidRPr="00B82E5B" w:rsidRDefault="00B82E5B" w:rsidP="00B82E5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bg-BG"/>
        </w:rPr>
      </w:pPr>
    </w:p>
    <w:p w:rsidR="00B82E5B" w:rsidRPr="00B82E5B" w:rsidRDefault="00B82E5B" w:rsidP="00B82E5B">
      <w:pPr>
        <w:spacing w:after="0" w:line="240" w:lineRule="auto"/>
        <w:ind w:firstLine="709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r w:rsidRPr="00B82E5B">
        <w:rPr>
          <w:rFonts w:asciiTheme="majorHAnsi" w:eastAsia="Times New Roman" w:hAnsiTheme="majorHAnsi" w:cs="Times New Roman"/>
          <w:sz w:val="24"/>
          <w:szCs w:val="24"/>
          <w:lang w:eastAsia="bg-BG"/>
        </w:rPr>
        <w:t>Формулата по която се изчислява „Комплексната оценка“ за всеки участник е:</w:t>
      </w:r>
    </w:p>
    <w:p w:rsidR="00B82E5B" w:rsidRPr="00B82E5B" w:rsidRDefault="00B82E5B" w:rsidP="00B82E5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</w:p>
    <w:p w:rsidR="00B82E5B" w:rsidRPr="00B82E5B" w:rsidRDefault="00B82E5B" w:rsidP="00B82E5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r w:rsidRPr="00B82E5B">
        <w:rPr>
          <w:rFonts w:asciiTheme="majorHAnsi" w:eastAsia="Times New Roman" w:hAnsiTheme="majorHAnsi" w:cs="Times New Roman"/>
          <w:sz w:val="24"/>
          <w:szCs w:val="24"/>
          <w:lang w:eastAsia="bg-BG"/>
        </w:rPr>
        <w:t>КО</w:t>
      </w:r>
      <w:r w:rsidRPr="00B82E5B">
        <w:rPr>
          <w:rFonts w:asciiTheme="majorHAnsi" w:eastAsia="Times New Roman" w:hAnsiTheme="majorHAnsi" w:cs="Times New Roman"/>
          <w:sz w:val="24"/>
          <w:szCs w:val="24"/>
          <w:lang w:val="en-US" w:eastAsia="bg-BG"/>
        </w:rPr>
        <w:t xml:space="preserve">= </w:t>
      </w:r>
      <w:r w:rsidRPr="00B82E5B">
        <w:rPr>
          <w:rFonts w:asciiTheme="majorHAnsi" w:eastAsia="Times New Roman" w:hAnsiTheme="majorHAnsi" w:cs="Times New Roman"/>
          <w:sz w:val="24"/>
          <w:szCs w:val="24"/>
          <w:lang w:eastAsia="bg-BG"/>
        </w:rPr>
        <w:t>К1+К2</w:t>
      </w:r>
    </w:p>
    <w:p w:rsidR="00B82E5B" w:rsidRPr="00B82E5B" w:rsidRDefault="00B82E5B" w:rsidP="00B82E5B">
      <w:pPr>
        <w:spacing w:after="0" w:line="240" w:lineRule="auto"/>
        <w:ind w:firstLine="709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</w:p>
    <w:p w:rsidR="00B82E5B" w:rsidRPr="00B82E5B" w:rsidRDefault="00B82E5B" w:rsidP="00B82E5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r w:rsidRPr="00B82E5B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К1 – </w:t>
      </w:r>
      <w:r w:rsidRPr="00B82E5B">
        <w:rPr>
          <w:rFonts w:asciiTheme="majorHAnsi" w:eastAsia="Times New Roman" w:hAnsiTheme="majorHAnsi" w:cs="Times New Roman"/>
          <w:b/>
          <w:sz w:val="24"/>
          <w:szCs w:val="24"/>
          <w:lang w:eastAsia="bg-BG"/>
        </w:rPr>
        <w:t>Финансова оценка</w:t>
      </w:r>
    </w:p>
    <w:p w:rsidR="00B82E5B" w:rsidRPr="00B82E5B" w:rsidRDefault="00B82E5B" w:rsidP="00B82E5B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bg-BG"/>
        </w:rPr>
      </w:pPr>
      <w:r w:rsidRPr="00B82E5B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К2 </w:t>
      </w:r>
      <w:r w:rsidRPr="00B82E5B">
        <w:rPr>
          <w:rFonts w:asciiTheme="majorHAnsi" w:eastAsia="Times New Roman" w:hAnsiTheme="majorHAnsi" w:cs="Times New Roman"/>
          <w:b/>
          <w:sz w:val="24"/>
          <w:szCs w:val="24"/>
          <w:lang w:eastAsia="bg-BG"/>
        </w:rPr>
        <w:t xml:space="preserve"> - Техническа оценка</w:t>
      </w:r>
    </w:p>
    <w:p w:rsidR="00B82E5B" w:rsidRPr="00B82E5B" w:rsidRDefault="00B82E5B" w:rsidP="00B82E5B">
      <w:pPr>
        <w:spacing w:after="0" w:line="240" w:lineRule="auto"/>
        <w:ind w:firstLine="709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</w:p>
    <w:p w:rsidR="00B82E5B" w:rsidRPr="00B82E5B" w:rsidRDefault="00B82E5B" w:rsidP="00B82E5B">
      <w:pPr>
        <w:spacing w:after="0" w:line="240" w:lineRule="auto"/>
        <w:ind w:right="141" w:firstLine="709"/>
        <w:jc w:val="both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r w:rsidRPr="00B82E5B">
        <w:rPr>
          <w:rFonts w:asciiTheme="majorHAnsi" w:eastAsia="Times New Roman" w:hAnsiTheme="majorHAnsi" w:cs="Times New Roman"/>
          <w:sz w:val="24"/>
          <w:szCs w:val="24"/>
          <w:lang w:eastAsia="bg-BG"/>
        </w:rPr>
        <w:t>При извършване на оценяването по съответните показатели на оценка, ще се използва закръгляване до втория знак след десетичната запетая.</w:t>
      </w:r>
    </w:p>
    <w:p w:rsidR="00B82E5B" w:rsidRPr="00B82E5B" w:rsidRDefault="00B82E5B" w:rsidP="00B82E5B">
      <w:pPr>
        <w:spacing w:after="0" w:line="240" w:lineRule="auto"/>
        <w:ind w:right="141" w:firstLine="709"/>
        <w:jc w:val="both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r w:rsidRPr="00B82E5B">
        <w:rPr>
          <w:rFonts w:asciiTheme="majorHAnsi" w:eastAsia="Times New Roman" w:hAnsiTheme="majorHAnsi" w:cs="Times New Roman"/>
          <w:sz w:val="24"/>
          <w:szCs w:val="24"/>
          <w:lang w:eastAsia="bg-BG"/>
        </w:rPr>
        <w:t>На първо място се класира участникът събрал най – много точки по комплексна</w:t>
      </w:r>
    </w:p>
    <w:p w:rsidR="00B82E5B" w:rsidRPr="00B82E5B" w:rsidRDefault="00B82E5B" w:rsidP="00B82E5B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r w:rsidRPr="00B82E5B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оценка (КО), където КО има максимална стойност 100 точки.</w:t>
      </w:r>
    </w:p>
    <w:p w:rsidR="00B82E5B" w:rsidRPr="00B82E5B" w:rsidRDefault="00B82E5B" w:rsidP="00B82E5B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r w:rsidRPr="00B82E5B">
        <w:rPr>
          <w:rFonts w:asciiTheme="majorHAnsi" w:eastAsia="Times New Roman" w:hAnsiTheme="majorHAnsi" w:cs="Times New Roman"/>
          <w:sz w:val="24"/>
          <w:szCs w:val="24"/>
          <w:lang w:eastAsia="bg-BG"/>
        </w:rPr>
        <w:t>С случай, че комплексните оценки на две или повече оферти са равни, за определяне на изпълнител се прилагат правилата на чл. 58 от ППЗОП.</w:t>
      </w:r>
    </w:p>
    <w:p w:rsidR="00B82E5B" w:rsidRPr="00B82E5B" w:rsidRDefault="00B82E5B" w:rsidP="00B82E5B">
      <w:pPr>
        <w:tabs>
          <w:tab w:val="left" w:pos="2415"/>
        </w:tabs>
        <w:jc w:val="center"/>
        <w:rPr>
          <w:rFonts w:asciiTheme="majorHAnsi" w:hAnsiTheme="majorHAnsi"/>
          <w:b/>
          <w:sz w:val="24"/>
          <w:szCs w:val="24"/>
        </w:rPr>
      </w:pPr>
    </w:p>
    <w:sectPr w:rsidR="00B82E5B" w:rsidRPr="00B82E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491" w:rsidRDefault="009C7491" w:rsidP="000521B5">
      <w:pPr>
        <w:spacing w:after="0" w:line="240" w:lineRule="auto"/>
      </w:pPr>
      <w:r>
        <w:separator/>
      </w:r>
    </w:p>
  </w:endnote>
  <w:endnote w:type="continuationSeparator" w:id="0">
    <w:p w:rsidR="009C7491" w:rsidRDefault="009C7491" w:rsidP="00052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1B5" w:rsidRDefault="000521B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1B5" w:rsidRDefault="000521B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1B5" w:rsidRDefault="000521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491" w:rsidRDefault="009C7491" w:rsidP="000521B5">
      <w:pPr>
        <w:spacing w:after="0" w:line="240" w:lineRule="auto"/>
      </w:pPr>
      <w:r>
        <w:separator/>
      </w:r>
    </w:p>
  </w:footnote>
  <w:footnote w:type="continuationSeparator" w:id="0">
    <w:p w:rsidR="009C7491" w:rsidRDefault="009C7491" w:rsidP="00052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1B5" w:rsidRDefault="000521B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1B5" w:rsidRDefault="004A2D7C" w:rsidP="000521B5">
    <w:pPr>
      <w:pStyle w:val="a5"/>
      <w:rPr>
        <w:rFonts w:ascii="Cambria" w:hAnsi="Cambria"/>
        <w:i/>
      </w:rPr>
    </w:pPr>
    <w:r>
      <w:rPr>
        <w:rFonts w:ascii="Cambria" w:hAnsi="Cambria"/>
        <w:i/>
      </w:rPr>
      <w:tab/>
    </w:r>
  </w:p>
  <w:p w:rsidR="004A2D7C" w:rsidRPr="004A2D7C" w:rsidRDefault="004A2D7C" w:rsidP="000521B5">
    <w:pPr>
      <w:pStyle w:val="a5"/>
      <w:rPr>
        <w:lang w:val="en-US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1B5" w:rsidRDefault="000521B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942B1"/>
    <w:multiLevelType w:val="hybridMultilevel"/>
    <w:tmpl w:val="76425B76"/>
    <w:lvl w:ilvl="0" w:tplc="319A590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132B1"/>
    <w:multiLevelType w:val="hybridMultilevel"/>
    <w:tmpl w:val="5852A948"/>
    <w:lvl w:ilvl="0" w:tplc="319A590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37DCD"/>
    <w:multiLevelType w:val="hybridMultilevel"/>
    <w:tmpl w:val="A3B6EDBA"/>
    <w:lvl w:ilvl="0" w:tplc="845AF9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5B"/>
    <w:rsid w:val="000521B5"/>
    <w:rsid w:val="004A2D7C"/>
    <w:rsid w:val="007B464D"/>
    <w:rsid w:val="008D30C4"/>
    <w:rsid w:val="009621CD"/>
    <w:rsid w:val="009C7491"/>
    <w:rsid w:val="00B74ABF"/>
    <w:rsid w:val="00B82E5B"/>
    <w:rsid w:val="00DB4EF7"/>
    <w:rsid w:val="00ED238E"/>
    <w:rsid w:val="00FE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82E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2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0521B5"/>
  </w:style>
  <w:style w:type="paragraph" w:styleId="a7">
    <w:name w:val="footer"/>
    <w:basedOn w:val="a"/>
    <w:link w:val="a8"/>
    <w:uiPriority w:val="99"/>
    <w:unhideWhenUsed/>
    <w:rsid w:val="00052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0521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82E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2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0521B5"/>
  </w:style>
  <w:style w:type="paragraph" w:styleId="a7">
    <w:name w:val="footer"/>
    <w:basedOn w:val="a"/>
    <w:link w:val="a8"/>
    <w:uiPriority w:val="99"/>
    <w:unhideWhenUsed/>
    <w:rsid w:val="00052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052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2018-07-03T11:09:00Z</cp:lastPrinted>
  <dcterms:created xsi:type="dcterms:W3CDTF">2018-07-03T11:06:00Z</dcterms:created>
  <dcterms:modified xsi:type="dcterms:W3CDTF">2018-07-12T13:39:00Z</dcterms:modified>
</cp:coreProperties>
</file>